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mbria" w:hAnsi="Cambria"/>
          <w:b/>
          <w:sz w:val="28"/>
        </w:rPr>
      </w:pPr>
      <w:r>
        <w:rPr>
          <w:rFonts w:ascii="Cambria" w:hAnsi="Cambria"/>
          <w:b/>
          <w:sz w:val="28"/>
        </w:rPr>
        <w:t>ФЕСТИВАЛЮ НЕ НУЖНО СКРЫВАТЬ СВОЙ ВОЗРАСТ — ГОТОВИМСЯ К 30+1</w:t>
      </w:r>
    </w:p>
    <w:p>
      <w:pPr>
        <w:spacing w:line="360" w:lineRule="auto"/>
        <w:ind w:firstLine="709"/>
        <w:jc w:val="both"/>
        <w:rPr>
          <w:rFonts w:ascii="Cambria" w:hAnsi="Cambria"/>
          <w:sz w:val="24"/>
        </w:rPr>
      </w:pPr>
      <w:r>
        <w:rPr>
          <w:rFonts w:ascii="Cambria" w:hAnsi="Cambria"/>
          <w:sz w:val="24"/>
        </w:rPr>
        <w:t xml:space="preserve">Три десятка лет — достаточный срок для того, чтобы заявить о себе, добиться признания, воплотить мечты и влюбить в себя! С 1992 года </w:t>
      </w:r>
      <w:r>
        <w:rPr>
          <w:rFonts w:ascii="Cambria" w:hAnsi="Cambria"/>
          <w:b/>
          <w:sz w:val="24"/>
        </w:rPr>
        <w:t>«СЛАВЯНСКИЙ БАЗАР В ВИТЕБСКЕ»</w:t>
      </w:r>
      <w:r>
        <w:rPr>
          <w:rFonts w:ascii="Cambria" w:hAnsi="Cambria"/>
          <w:sz w:val="24"/>
        </w:rPr>
        <w:t xml:space="preserve"> никого не оставляет равнодушным, собирает преданных поклонников и готов принимать в свою фестивальную семью новых артистов, партнёров, друзей. Вокруг главного культурного события Беларуси всегда кипят страсти, ходят слухи, ведутся разговоры, но каждый раз фестивальные афиши пестрят знаменитыми именами, звёзды слетаются (и съезжаются) в Витебск, а гостеприимная сцена объединяет целые народы!</w:t>
      </w:r>
    </w:p>
    <w:p>
      <w:pPr>
        <w:spacing w:line="360" w:lineRule="auto"/>
        <w:ind w:firstLine="709"/>
        <w:jc w:val="both"/>
        <w:rPr>
          <w:rFonts w:ascii="Cambria" w:hAnsi="Cambria"/>
          <w:sz w:val="24"/>
        </w:rPr>
      </w:pPr>
      <w:r>
        <w:rPr>
          <w:rFonts w:ascii="Cambria" w:hAnsi="Cambria"/>
          <w:sz w:val="24"/>
        </w:rPr>
        <w:t xml:space="preserve">И вот, фестиваль вступает в </w:t>
      </w:r>
      <w:r>
        <w:rPr>
          <w:rFonts w:ascii="Cambria" w:hAnsi="Cambria"/>
          <w:b/>
          <w:sz w:val="24"/>
        </w:rPr>
        <w:t>новую эпоху</w:t>
      </w:r>
      <w:r>
        <w:rPr>
          <w:rFonts w:ascii="Cambria" w:hAnsi="Cambria"/>
          <w:sz w:val="24"/>
        </w:rPr>
        <w:t xml:space="preserve"> — оставаясь молодым, современным и любимым, прибавляет один год. </w:t>
      </w:r>
      <w:r>
        <w:rPr>
          <w:rFonts w:ascii="Cambria" w:hAnsi="Cambria"/>
          <w:b/>
          <w:sz w:val="24"/>
        </w:rPr>
        <w:t>30 + 1</w:t>
      </w:r>
      <w:r>
        <w:rPr>
          <w:rFonts w:ascii="Cambria" w:hAnsi="Cambria"/>
          <w:sz w:val="24"/>
        </w:rPr>
        <w:t xml:space="preserve"> — это всё те же мудрость, опыт, незыблемость традиций с таким же юношеским задором, горящими глазами и стремлением к совершенству! </w:t>
      </w:r>
    </w:p>
    <w:p>
      <w:pPr>
        <w:spacing w:line="360" w:lineRule="auto"/>
        <w:ind w:firstLine="709"/>
        <w:jc w:val="both"/>
        <w:rPr>
          <w:rFonts w:ascii="Cambria" w:hAnsi="Cambria"/>
          <w:sz w:val="24"/>
        </w:rPr>
      </w:pPr>
      <w:r>
        <w:rPr>
          <w:rFonts w:ascii="Cambria" w:hAnsi="Cambria"/>
          <w:sz w:val="24"/>
        </w:rPr>
        <w:t xml:space="preserve">В этот раз самая интересная часть 2022 года выпадает на шесть тёплых (очень надеемся) летних вечеров — 13, </w:t>
      </w:r>
      <w:r>
        <w:rPr>
          <w:rFonts w:ascii="Cambria" w:hAnsi="Cambria"/>
          <w:b/>
          <w:sz w:val="24"/>
        </w:rPr>
        <w:t>14</w:t>
      </w:r>
      <w:r>
        <w:rPr>
          <w:rFonts w:ascii="Cambria" w:hAnsi="Cambria"/>
          <w:sz w:val="24"/>
        </w:rPr>
        <w:t xml:space="preserve"> (открытие), 15, 16, </w:t>
      </w:r>
      <w:r>
        <w:rPr>
          <w:rFonts w:ascii="Cambria" w:hAnsi="Cambria"/>
          <w:b/>
          <w:sz w:val="24"/>
        </w:rPr>
        <w:t>17</w:t>
      </w:r>
      <w:r>
        <w:rPr>
          <w:rFonts w:ascii="Cambria" w:hAnsi="Cambria"/>
          <w:sz w:val="24"/>
        </w:rPr>
        <w:t xml:space="preserve"> (закрытие), 18 </w:t>
      </w:r>
      <w:r>
        <w:rPr>
          <w:rFonts w:ascii="Cambria" w:hAnsi="Cambria"/>
          <w:b/>
          <w:sz w:val="24"/>
        </w:rPr>
        <w:t>июля</w:t>
      </w:r>
      <w:r>
        <w:rPr>
          <w:rFonts w:ascii="Cambria" w:hAnsi="Cambria"/>
          <w:sz w:val="24"/>
        </w:rPr>
        <w:t xml:space="preserve">. Уже предчувствуем, как на многочисленных площадках проходят любимые и легендарные проекты, без которых невозможно представить фестиваль, выступают артисты первой величины, соревнуются конкурсанты, а весь город превращается в один сплошной праздник. </w:t>
      </w:r>
    </w:p>
    <w:p>
      <w:pPr>
        <w:spacing w:line="360" w:lineRule="auto"/>
        <w:ind w:firstLine="709"/>
        <w:jc w:val="both"/>
        <w:rPr>
          <w:rFonts w:ascii="Cambria" w:hAnsi="Cambria"/>
          <w:sz w:val="24"/>
        </w:rPr>
      </w:pPr>
      <w:r>
        <w:rPr>
          <w:rFonts w:ascii="Cambria" w:hAnsi="Cambria"/>
          <w:sz w:val="24"/>
        </w:rPr>
        <w:t xml:space="preserve">Обязательно увидят жизнь и новые задумки организаторов, работа над которыми кипит вовсю. Например, уже разработан новый </w:t>
      </w:r>
      <w:r>
        <w:rPr>
          <w:rFonts w:ascii="Cambria" w:hAnsi="Cambria"/>
          <w:b/>
          <w:sz w:val="24"/>
        </w:rPr>
        <w:t>фирменный стиль</w:t>
      </w:r>
      <w:r>
        <w:rPr>
          <w:rFonts w:ascii="Cambria" w:hAnsi="Cambria"/>
          <w:sz w:val="24"/>
        </w:rPr>
        <w:t xml:space="preserve">, который найдёт своё отражение в уличных афишах, в баннерах, рекламных растяжках и билбордах, в промопродукции и в сценографии главных концертных площадок. Это всё тот же легендарный василёк и всё те же яркие краски, которыми Витебск сияет в дни фестиваля. </w:t>
      </w:r>
    </w:p>
    <w:p>
      <w:pPr>
        <w:spacing w:line="360" w:lineRule="auto"/>
        <w:ind w:firstLine="709"/>
        <w:jc w:val="both"/>
        <w:rPr>
          <w:rFonts w:hint="default" w:ascii="Cambria" w:hAnsi="Cambria"/>
          <w:sz w:val="24"/>
        </w:rPr>
      </w:pPr>
      <w:r>
        <w:rPr>
          <w:rFonts w:ascii="Cambria" w:hAnsi="Cambria"/>
          <w:sz w:val="24"/>
        </w:rPr>
        <w:t xml:space="preserve">«СЛАВЯНСКИЙ БАЗАР В ВИТЕБСКЕ» подготовил </w:t>
      </w:r>
      <w:r>
        <w:rPr>
          <w:rFonts w:ascii="Cambria" w:hAnsi="Cambria"/>
          <w:b/>
          <w:sz w:val="24"/>
        </w:rPr>
        <w:t>подарки</w:t>
      </w:r>
      <w:r>
        <w:rPr>
          <w:rFonts w:ascii="Cambria" w:hAnsi="Cambria"/>
          <w:sz w:val="24"/>
        </w:rPr>
        <w:t xml:space="preserve">, которым всегда рады настоящие поклонники. </w:t>
      </w:r>
      <w:r>
        <w:rPr>
          <w:rFonts w:hint="default" w:ascii="Cambria" w:hAnsi="Cambria"/>
          <w:sz w:val="24"/>
        </w:rPr>
        <w:t>Да, именно для настоящих поклонников Дирекция выпускает в продажу сертификаты на «закрытую» программу фестиваля, которые в последующем могут превратиться в билеты на концертные программы в Летнем амфитеатре. Да, программа фестиваля пока не объявлена. И да, это не мешает позаботиться о своих планах на лето уже сейчас, тем более, с бонусом!⠀</w:t>
      </w:r>
    </w:p>
    <w:p>
      <w:pPr>
        <w:spacing w:line="360" w:lineRule="auto"/>
        <w:ind w:firstLine="709"/>
        <w:jc w:val="both"/>
        <w:rPr>
          <w:rFonts w:ascii="Cambria" w:hAnsi="Cambria"/>
          <w:sz w:val="24"/>
        </w:rPr>
      </w:pPr>
      <w:r>
        <w:rPr>
          <w:rFonts w:hint="default" w:ascii="Cambria" w:hAnsi="Cambria"/>
          <w:sz w:val="24"/>
        </w:rPr>
        <w:t xml:space="preserve">В продаже подарочные сертификаты номиналом в 10.00, 20.00, 30.00, 50.00 BYN, которые потом вы сможете превратить в билеты на любые события фестиваля. </w:t>
      </w:r>
      <w:r>
        <w:rPr>
          <w:rFonts w:hint="default" w:ascii="Cambria" w:hAnsi="Cambria"/>
          <w:sz w:val="24"/>
          <w:lang w:val="ru-RU"/>
        </w:rPr>
        <w:t>К</w:t>
      </w:r>
      <w:r>
        <w:rPr>
          <w:rFonts w:hint="default" w:ascii="Cambria" w:hAnsi="Cambria"/>
          <w:sz w:val="24"/>
        </w:rPr>
        <w:t xml:space="preserve"> каждому сертификату номиналом 100.00 BYN, мы добавляем ещё 31 рубль. А вот уже эту сумму можно потратить только на билеты в Летний амфитеатр. Таким образом, вы получаете скидку на 1 билет в размере 31 рубл</w:t>
      </w:r>
      <w:r>
        <w:rPr>
          <w:rFonts w:hint="default" w:ascii="Cambria" w:hAnsi="Cambria"/>
          <w:sz w:val="24"/>
          <w:lang w:val="ru-RU"/>
        </w:rPr>
        <w:t>я</w:t>
      </w:r>
      <w:bookmarkStart w:id="0" w:name="_GoBack"/>
      <w:bookmarkEnd w:id="0"/>
      <w:r>
        <w:rPr>
          <w:rFonts w:hint="default" w:ascii="Cambria" w:hAnsi="Cambria"/>
          <w:sz w:val="24"/>
        </w:rPr>
        <w:t>. А это уже серьёзно...</w:t>
      </w:r>
    </w:p>
    <w:p>
      <w:pPr>
        <w:spacing w:line="360" w:lineRule="auto"/>
        <w:ind w:firstLine="709"/>
        <w:jc w:val="both"/>
        <w:rPr>
          <w:rFonts w:hint="default" w:ascii="Cambria" w:hAnsi="Cambria"/>
          <w:sz w:val="24"/>
          <w:lang w:val="ru-RU"/>
        </w:rPr>
      </w:pPr>
      <w:r>
        <w:rPr>
          <w:rFonts w:ascii="Cambria" w:hAnsi="Cambria"/>
          <w:sz w:val="24"/>
        </w:rPr>
        <w:t xml:space="preserve">Сертификаты в продаже </w:t>
      </w:r>
      <w:r>
        <w:rPr>
          <w:rFonts w:ascii="Cambria" w:hAnsi="Cambria"/>
          <w:b/>
          <w:sz w:val="24"/>
        </w:rPr>
        <w:t>с 14 января и до начала старта продажи билетов</w:t>
      </w:r>
      <w:r>
        <w:rPr>
          <w:rFonts w:ascii="Cambria" w:hAnsi="Cambria"/>
          <w:sz w:val="24"/>
        </w:rPr>
        <w:t xml:space="preserve"> в кассах ГУ «Центр культуры «ВИТЕБСК» и на </w:t>
      </w:r>
      <w:r>
        <w:rPr>
          <w:rFonts w:ascii="Cambria" w:hAnsi="Cambria"/>
          <w:sz w:val="24"/>
          <w:lang w:val="en-US"/>
        </w:rPr>
        <w:t>kvitki</w:t>
      </w:r>
      <w:r>
        <w:rPr>
          <w:rFonts w:ascii="Cambria" w:hAnsi="Cambria"/>
          <w:sz w:val="24"/>
        </w:rPr>
        <w:t>.</w:t>
      </w:r>
      <w:r>
        <w:rPr>
          <w:rFonts w:ascii="Cambria" w:hAnsi="Cambria"/>
          <w:sz w:val="24"/>
          <w:lang w:val="en-US"/>
        </w:rPr>
        <w:t>by</w:t>
      </w:r>
      <w:r>
        <w:rPr>
          <w:rFonts w:hint="default" w:ascii="Cambria" w:hAnsi="Cambria"/>
          <w:sz w:val="24"/>
          <w:lang w:val="en-US"/>
        </w:rPr>
        <w:t xml:space="preserve"> </w:t>
      </w:r>
      <w:r>
        <w:rPr>
          <w:rFonts w:hint="default" w:ascii="Cambria" w:hAnsi="Cambria"/>
          <w:sz w:val="24"/>
          <w:lang w:val="ru-RU"/>
        </w:rPr>
        <w:t>за наличный и безналичный расчёт</w:t>
      </w:r>
      <w:r>
        <w:rPr>
          <w:rFonts w:ascii="Cambria" w:hAnsi="Cambria"/>
          <w:sz w:val="24"/>
        </w:rPr>
        <w:t>.</w:t>
      </w:r>
      <w:r>
        <w:rPr>
          <w:rFonts w:hint="default" w:ascii="Cambria" w:hAnsi="Cambria"/>
          <w:sz w:val="24"/>
          <w:lang w:val="ru-RU"/>
        </w:rPr>
        <w:t xml:space="preserve"> </w:t>
      </w:r>
    </w:p>
    <w:p>
      <w:pPr>
        <w:spacing w:line="360" w:lineRule="auto"/>
        <w:ind w:firstLine="709"/>
        <w:jc w:val="both"/>
        <w:rPr>
          <w:rFonts w:ascii="Cambria" w:hAnsi="Cambria"/>
          <w:b/>
          <w:sz w:val="24"/>
        </w:rPr>
      </w:pPr>
      <w:r>
        <w:rPr>
          <w:rFonts w:ascii="Cambria" w:hAnsi="Cambria"/>
          <w:b/>
          <w:sz w:val="24"/>
          <w:lang w:val="en-US"/>
        </w:rPr>
        <w:t>XXXI</w:t>
      </w:r>
      <w:r>
        <w:rPr>
          <w:rFonts w:ascii="Cambria" w:hAnsi="Cambria"/>
          <w:b/>
          <w:sz w:val="24"/>
        </w:rPr>
        <w:t xml:space="preserve"> Международный фестиваль искусств «СЛАВЯНСКИЙ БАЗАР В ВИТЕБСКЕ» — только плюсы!</w:t>
      </w:r>
    </w:p>
    <w:p>
      <w:pPr>
        <w:spacing w:line="360" w:lineRule="auto"/>
        <w:ind w:left="240" w:leftChars="109" w:firstLine="652" w:firstLineChars="272"/>
        <w:jc w:val="both"/>
        <w:rPr>
          <w:rFonts w:hint="default" w:ascii="Cambria" w:hAnsi="Cambria"/>
          <w:sz w:val="24"/>
          <w:lang w:val="ru-RU"/>
        </w:rPr>
      </w:pPr>
      <w:r>
        <w:rPr>
          <w:rFonts w:ascii="Cambria" w:hAnsi="Cambria"/>
          <w:sz w:val="24"/>
        </w:rPr>
        <w:t xml:space="preserve">Подробности на </w:t>
      </w:r>
      <w:r>
        <w:rPr>
          <w:rFonts w:ascii="Cambria" w:hAnsi="Cambria"/>
          <w:sz w:val="24"/>
          <w:u w:val="single"/>
          <w:lang w:val="en-US"/>
        </w:rPr>
        <w:t>http</w:t>
      </w:r>
      <w:r>
        <w:rPr>
          <w:rFonts w:ascii="Cambria" w:hAnsi="Cambria"/>
          <w:sz w:val="24"/>
          <w:u w:val="single"/>
        </w:rPr>
        <w:t>://</w:t>
      </w:r>
      <w:r>
        <w:rPr>
          <w:rFonts w:ascii="Cambria" w:hAnsi="Cambria"/>
          <w:sz w:val="24"/>
          <w:u w:val="single"/>
          <w:lang w:val="en-US"/>
        </w:rPr>
        <w:t>fest</w:t>
      </w:r>
      <w:r>
        <w:rPr>
          <w:rFonts w:ascii="Cambria" w:hAnsi="Cambria"/>
          <w:sz w:val="24"/>
          <w:u w:val="single"/>
        </w:rPr>
        <w:t>-</w:t>
      </w:r>
      <w:r>
        <w:rPr>
          <w:rFonts w:ascii="Cambria" w:hAnsi="Cambria"/>
          <w:sz w:val="24"/>
          <w:u w:val="single"/>
          <w:lang w:val="en-US"/>
        </w:rPr>
        <w:t>sbv</w:t>
      </w:r>
      <w:r>
        <w:rPr>
          <w:rFonts w:ascii="Cambria" w:hAnsi="Cambria"/>
          <w:sz w:val="24"/>
          <w:u w:val="single"/>
        </w:rPr>
        <w:t>.</w:t>
      </w:r>
      <w:r>
        <w:rPr>
          <w:rFonts w:ascii="Cambria" w:hAnsi="Cambria"/>
          <w:sz w:val="24"/>
          <w:u w:val="single"/>
          <w:lang w:val="en-US"/>
        </w:rPr>
        <w:t>by</w:t>
      </w:r>
      <w:r>
        <w:rPr>
          <w:rFonts w:ascii="Cambria" w:hAnsi="Cambria"/>
          <w:sz w:val="24"/>
        </w:rPr>
        <w:t xml:space="preserve"> и по телефон</w:t>
      </w:r>
      <w:r>
        <w:rPr>
          <w:rFonts w:ascii="Cambria" w:hAnsi="Cambria"/>
          <w:sz w:val="24"/>
          <w:lang w:val="ru-RU"/>
        </w:rPr>
        <w:t>ам</w:t>
      </w:r>
      <w:r>
        <w:rPr>
          <w:rFonts w:ascii="Cambria" w:hAnsi="Cambria"/>
          <w:sz w:val="24"/>
        </w:rPr>
        <w:t xml:space="preserve"> в Витебске: 129</w:t>
      </w:r>
      <w:r>
        <w:rPr>
          <w:rFonts w:hint="default" w:ascii="Cambria" w:hAnsi="Cambria"/>
          <w:sz w:val="24"/>
          <w:lang w:val="ru-RU"/>
        </w:rPr>
        <w:t>, +375 (212) 62-65-91, +375 (33) 39-79-129.</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95"/>
    <w:rsid w:val="00010495"/>
    <w:rsid w:val="000972C1"/>
    <w:rsid w:val="00192CD0"/>
    <w:rsid w:val="001C09FF"/>
    <w:rsid w:val="001C0A76"/>
    <w:rsid w:val="001D4C46"/>
    <w:rsid w:val="001F48CF"/>
    <w:rsid w:val="002C1232"/>
    <w:rsid w:val="00333C07"/>
    <w:rsid w:val="00350A39"/>
    <w:rsid w:val="00374ABB"/>
    <w:rsid w:val="003A06AA"/>
    <w:rsid w:val="003E5688"/>
    <w:rsid w:val="003F0114"/>
    <w:rsid w:val="0041548E"/>
    <w:rsid w:val="00425537"/>
    <w:rsid w:val="00461FCC"/>
    <w:rsid w:val="00485F86"/>
    <w:rsid w:val="004873CC"/>
    <w:rsid w:val="005D1EDA"/>
    <w:rsid w:val="006A5ACD"/>
    <w:rsid w:val="006F1FE4"/>
    <w:rsid w:val="007972DB"/>
    <w:rsid w:val="00807E90"/>
    <w:rsid w:val="00826CED"/>
    <w:rsid w:val="00972287"/>
    <w:rsid w:val="00A81EE2"/>
    <w:rsid w:val="00A85084"/>
    <w:rsid w:val="00AB3C44"/>
    <w:rsid w:val="00BF4610"/>
    <w:rsid w:val="00C06217"/>
    <w:rsid w:val="00C321D1"/>
    <w:rsid w:val="00C97164"/>
    <w:rsid w:val="00D43561"/>
    <w:rsid w:val="00DB31A4"/>
    <w:rsid w:val="00DD245E"/>
    <w:rsid w:val="00DF1CC8"/>
    <w:rsid w:val="00E122BE"/>
    <w:rsid w:val="00E15F10"/>
    <w:rsid w:val="00E2683F"/>
    <w:rsid w:val="00E6636A"/>
    <w:rsid w:val="00EA10B3"/>
    <w:rsid w:val="00EE0B0F"/>
    <w:rsid w:val="00F4420C"/>
    <w:rsid w:val="00F56D27"/>
    <w:rsid w:val="00FB41C0"/>
    <w:rsid w:val="031F1E10"/>
    <w:rsid w:val="1C0C6D21"/>
    <w:rsid w:val="28816D32"/>
    <w:rsid w:val="3CE73EBC"/>
    <w:rsid w:val="48FE1A0C"/>
    <w:rsid w:val="4AF602E7"/>
    <w:rsid w:val="4DBF77DC"/>
    <w:rsid w:val="5A1556A9"/>
    <w:rsid w:val="60FF0266"/>
    <w:rsid w:val="65DC345C"/>
    <w:rsid w:val="7E5348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375</Words>
  <Characters>2138</Characters>
  <Lines>17</Lines>
  <Paragraphs>5</Paragraphs>
  <TotalTime>172</TotalTime>
  <ScaleCrop>false</ScaleCrop>
  <LinksUpToDate>false</LinksUpToDate>
  <CharactersWithSpaces>2508</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2022-01-10T13:50:00Z</dcterms:created>
  <dc:creator>user</dc:creator>
  <cp:lastModifiedBy>DIZAIN_3</cp:lastModifiedBy>
  <cp:lastPrinted>2022-01-12T14:35:00Z</cp:lastPrinted>
  <dcterms:modified xsi:type="dcterms:W3CDTF">2022-01-14T11:46:12Z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20B648189CFA41229FBA3150DBADC560</vt:lpwstr>
  </property>
</Properties>
</file>