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Ind w:w="-2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1"/>
        <w:gridCol w:w="6408"/>
      </w:tblGrid>
      <w:tr w:rsidR="00DC6747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DC6747" w:rsidRDefault="00DE43E0">
            <w:r>
              <w:rPr>
                <w:noProof/>
              </w:rPr>
              <w:drawing>
                <wp:inline distT="0" distB="0" distL="0" distR="0">
                  <wp:extent cx="1396365" cy="381000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36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:rsidR="00DC6747" w:rsidRDefault="00DE43E0">
            <w:pPr>
              <w:spacing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 </w:t>
            </w:r>
          </w:p>
          <w:p w:rsidR="00DC6747" w:rsidRDefault="00DE43E0">
            <w:r>
              <w:rPr>
                <w:sz w:val="20"/>
                <w:szCs w:val="20"/>
              </w:rPr>
              <w:t>Информационно-поисковая система ”ЭТАЛОН-ONLINE“, 31.01.2023  Национальный центр правовой информации Республики Беларусь</w:t>
            </w:r>
          </w:p>
        </w:tc>
      </w:tr>
    </w:tbl>
    <w:p w:rsidR="00DC6747" w:rsidRDefault="00DC6747"/>
    <w:p w:rsidR="00DC6747" w:rsidRDefault="00DE43E0">
      <w:pPr>
        <w:spacing w:after="60"/>
        <w:jc w:val="center"/>
      </w:pPr>
      <w:r>
        <w:rPr>
          <w:caps/>
        </w:rPr>
        <w:t>ПАСТАНОВА МІНІСТЭРСТВА КУЛЬТУРЫ РЭСПУБЛІКІ БЕЛАРУСЬ</w:t>
      </w:r>
    </w:p>
    <w:p w:rsidR="00DC6747" w:rsidRDefault="00DE43E0">
      <w:pPr>
        <w:spacing w:after="60"/>
        <w:jc w:val="center"/>
      </w:pPr>
      <w:r>
        <w:t>29 студзеня 2016 г. № 1</w:t>
      </w:r>
    </w:p>
    <w:p w:rsidR="00DC6747" w:rsidRDefault="00DE43E0">
      <w:pPr>
        <w:spacing w:before="240" w:after="240"/>
      </w:pPr>
      <w:r>
        <w:rPr>
          <w:b/>
          <w:bCs/>
          <w:sz w:val="28"/>
          <w:szCs w:val="28"/>
        </w:rPr>
        <w:t>Аб Нацыянальным конкурсе маладых выканаўцаў беларускай эстраднай песні Нацыянальнага фестывалю беларускай песні і паэзіі</w:t>
      </w:r>
    </w:p>
    <w:p w:rsidR="00DC6747" w:rsidRDefault="00DE43E0">
      <w:pPr>
        <w:spacing w:after="60"/>
        <w:ind w:left="1021"/>
      </w:pPr>
      <w:r>
        <w:t>Изменения и дополнения:</w:t>
      </w:r>
    </w:p>
    <w:p w:rsidR="00DC6747" w:rsidRDefault="00DE43E0">
      <w:pPr>
        <w:spacing w:after="60"/>
        <w:ind w:left="1133" w:firstLine="566"/>
        <w:jc w:val="both"/>
      </w:pPr>
      <w:r>
        <w:t>Постановление Министерства культуры Республики Беларусь от 4 декабря 2019 г. № 78 (зарегистрировано в Националь</w:t>
      </w:r>
      <w:r>
        <w:t>ном реестре - № 8/34900 от 18.12.2019 г.)</w:t>
      </w:r>
    </w:p>
    <w:p w:rsidR="00DC6747" w:rsidRDefault="00DE43E0">
      <w:pPr>
        <w:spacing w:after="60"/>
        <w:ind w:firstLine="566"/>
        <w:jc w:val="both"/>
      </w:pPr>
      <w:r>
        <w:t> </w:t>
      </w:r>
    </w:p>
    <w:p w:rsidR="00DC6747" w:rsidRDefault="00DE43E0">
      <w:pPr>
        <w:spacing w:after="60"/>
        <w:ind w:firstLine="566"/>
        <w:jc w:val="both"/>
      </w:pPr>
      <w:r>
        <w:t>На падставе падпункта 4.1 пункта 4 артыкула 210 Кодэкса Рэспублікі Беларусь аб культуры і падпункта 5.5 пункта 5 Палажэння аб Міністэрстве культуры, зацверджанага пастановай Савета Міністраў Рэспублікі Беларусь а</w:t>
      </w:r>
      <w:r>
        <w:t>д 17 студзеня 2017 г. № 40, Міністэрства культуры Рэспублікі Беларусь ПАСТАНАЎЛЯЕ:</w:t>
      </w:r>
    </w:p>
    <w:p w:rsidR="00DC6747" w:rsidRDefault="00DE43E0">
      <w:pPr>
        <w:spacing w:after="60"/>
        <w:ind w:firstLine="566"/>
        <w:jc w:val="both"/>
      </w:pPr>
      <w:r>
        <w:t>1. Зацвердзіць Інструкцыю аб парадку арганізацыі і правядзення Нацыянальнага конкурсу маладых выканаўцаў беларускай эстраднай песні Нацыянальнага фестывалю беларускай песні і паэзіі (дадаецца).</w:t>
      </w:r>
    </w:p>
    <w:p w:rsidR="00DC6747" w:rsidRDefault="00DE43E0">
      <w:pPr>
        <w:spacing w:after="60"/>
        <w:ind w:firstLine="566"/>
        <w:jc w:val="both"/>
      </w:pPr>
      <w:r>
        <w:t>2. Дадзеная пастанова ўступае ў сілу пасля яе афіцыйнага апубл</w:t>
      </w:r>
      <w:r>
        <w:t>ікавання.</w:t>
      </w:r>
    </w:p>
    <w:p w:rsidR="00DC6747" w:rsidRDefault="00DE43E0">
      <w:pPr>
        <w:spacing w:after="60"/>
        <w:ind w:firstLine="566"/>
        <w:jc w:val="both"/>
      </w:pPr>
      <w:r>
        <w:t> </w:t>
      </w:r>
    </w:p>
    <w:tbl>
      <w:tblPr>
        <w:tblW w:w="4995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3"/>
        <w:gridCol w:w="4816"/>
      </w:tblGrid>
      <w:tr w:rsidR="00DC674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499" w:type="pct"/>
            <w:vMerge w:val="restart"/>
            <w:vAlign w:val="bottom"/>
          </w:tcPr>
          <w:p w:rsidR="00DC6747" w:rsidRDefault="00DE43E0">
            <w:pPr>
              <w:spacing w:after="60"/>
            </w:pPr>
            <w:r>
              <w:rPr>
                <w:b/>
                <w:bCs/>
                <w:sz w:val="22"/>
                <w:szCs w:val="22"/>
              </w:rPr>
              <w:t>Міністр</w:t>
            </w:r>
          </w:p>
        </w:tc>
        <w:tc>
          <w:tcPr>
            <w:tcW w:w="2501" w:type="pct"/>
            <w:vMerge w:val="restart"/>
            <w:vAlign w:val="bottom"/>
          </w:tcPr>
          <w:p w:rsidR="00DC6747" w:rsidRDefault="00DE43E0">
            <w:pPr>
              <w:spacing w:after="60"/>
              <w:jc w:val="right"/>
            </w:pPr>
            <w:r>
              <w:rPr>
                <w:b/>
                <w:bCs/>
                <w:sz w:val="22"/>
                <w:szCs w:val="22"/>
              </w:rPr>
              <w:t>Б.У.Святлоў</w:t>
            </w:r>
          </w:p>
        </w:tc>
      </w:tr>
    </w:tbl>
    <w:p w:rsidR="00DC6747" w:rsidRDefault="00DE43E0">
      <w:pPr>
        <w:spacing w:after="60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4"/>
        <w:gridCol w:w="5695"/>
      </w:tblGrid>
      <w:tr w:rsidR="00DC674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046" w:type="pct"/>
            <w:vMerge w:val="restart"/>
          </w:tcPr>
          <w:p w:rsidR="00DC6747" w:rsidRDefault="00DE43E0">
            <w:pPr>
              <w:spacing w:after="28"/>
            </w:pPr>
            <w:r>
              <w:rPr>
                <w:sz w:val="22"/>
                <w:szCs w:val="22"/>
              </w:rPr>
              <w:t>УЗГОДНЕНА</w:t>
            </w:r>
          </w:p>
          <w:p w:rsidR="00DC6747" w:rsidRDefault="00DE43E0">
            <w:pPr>
              <w:spacing w:after="28"/>
            </w:pPr>
            <w:r>
              <w:rPr>
                <w:sz w:val="22"/>
                <w:szCs w:val="22"/>
              </w:rPr>
              <w:t>Міністр адукацыі</w:t>
            </w:r>
            <w:r>
              <w:br/>
            </w:r>
            <w:r>
              <w:rPr>
                <w:sz w:val="22"/>
                <w:szCs w:val="22"/>
              </w:rPr>
              <w:t>Рэспублікі Беларусь</w:t>
            </w:r>
          </w:p>
          <w:p w:rsidR="00DC6747" w:rsidRDefault="00DE43E0">
            <w:pPr>
              <w:spacing w:after="60"/>
              <w:ind w:firstLine="1021"/>
              <w:jc w:val="both"/>
            </w:pPr>
            <w:r>
              <w:rPr>
                <w:sz w:val="22"/>
                <w:szCs w:val="22"/>
              </w:rPr>
              <w:t>М.А.Жураўкоў</w:t>
            </w:r>
          </w:p>
          <w:p w:rsidR="00DC6747" w:rsidRDefault="00DE43E0">
            <w:pPr>
              <w:spacing w:after="60"/>
              <w:jc w:val="both"/>
            </w:pPr>
            <w:r>
              <w:rPr>
                <w:sz w:val="22"/>
                <w:szCs w:val="22"/>
              </w:rPr>
              <w:t>05.01.2016</w:t>
            </w:r>
          </w:p>
        </w:tc>
        <w:tc>
          <w:tcPr>
            <w:tcW w:w="2954" w:type="pct"/>
            <w:vMerge w:val="restart"/>
          </w:tcPr>
          <w:p w:rsidR="00DC6747" w:rsidRDefault="00DE43E0">
            <w:pPr>
              <w:spacing w:after="28"/>
            </w:pPr>
            <w:r>
              <w:rPr>
                <w:sz w:val="22"/>
                <w:szCs w:val="22"/>
              </w:rPr>
              <w:t>УЗГОДНЕНА</w:t>
            </w:r>
          </w:p>
          <w:p w:rsidR="00DC6747" w:rsidRDefault="00DE43E0">
            <w:pPr>
              <w:spacing w:after="28"/>
            </w:pPr>
            <w:r>
              <w:rPr>
                <w:sz w:val="22"/>
                <w:szCs w:val="22"/>
              </w:rPr>
              <w:t>Міністр фінансаў</w:t>
            </w:r>
            <w:r>
              <w:br/>
            </w:r>
            <w:r>
              <w:rPr>
                <w:sz w:val="22"/>
                <w:szCs w:val="22"/>
              </w:rPr>
              <w:t>Рэспублікі Беларусь</w:t>
            </w:r>
          </w:p>
          <w:p w:rsidR="00DC6747" w:rsidRDefault="00DE43E0">
            <w:pPr>
              <w:spacing w:after="60"/>
              <w:ind w:firstLine="1021"/>
              <w:jc w:val="both"/>
            </w:pPr>
            <w:r>
              <w:rPr>
                <w:sz w:val="22"/>
                <w:szCs w:val="22"/>
              </w:rPr>
              <w:t>У.В.Амарын</w:t>
            </w:r>
          </w:p>
          <w:p w:rsidR="00DC6747" w:rsidRDefault="00DE43E0">
            <w:pPr>
              <w:spacing w:after="60"/>
              <w:jc w:val="both"/>
            </w:pPr>
            <w:r>
              <w:rPr>
                <w:sz w:val="22"/>
                <w:szCs w:val="22"/>
              </w:rPr>
              <w:t>19.01.2016</w:t>
            </w:r>
          </w:p>
        </w:tc>
      </w:tr>
      <w:tr w:rsidR="00DC674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046" w:type="pct"/>
            <w:vMerge w:val="restart"/>
          </w:tcPr>
          <w:p w:rsidR="00DC6747" w:rsidRDefault="00DE43E0">
            <w:pPr>
              <w:spacing w:after="28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954" w:type="pct"/>
            <w:vMerge w:val="restart"/>
          </w:tcPr>
          <w:p w:rsidR="00DC6747" w:rsidRDefault="00DE43E0">
            <w:pPr>
              <w:spacing w:after="28"/>
            </w:pPr>
            <w:r>
              <w:rPr>
                <w:sz w:val="22"/>
                <w:szCs w:val="22"/>
              </w:rPr>
              <w:t> </w:t>
            </w:r>
          </w:p>
        </w:tc>
      </w:tr>
      <w:tr w:rsidR="00DC674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046" w:type="pct"/>
            <w:vMerge w:val="restart"/>
          </w:tcPr>
          <w:p w:rsidR="00DC6747" w:rsidRDefault="00DE43E0">
            <w:pPr>
              <w:spacing w:after="28"/>
            </w:pPr>
            <w:r>
              <w:rPr>
                <w:sz w:val="22"/>
                <w:szCs w:val="22"/>
              </w:rPr>
              <w:t>УЗГОДНЕНА</w:t>
            </w:r>
          </w:p>
          <w:p w:rsidR="00DC6747" w:rsidRDefault="00DE43E0">
            <w:pPr>
              <w:spacing w:after="28"/>
            </w:pPr>
            <w:r>
              <w:rPr>
                <w:sz w:val="22"/>
                <w:szCs w:val="22"/>
              </w:rPr>
              <w:t>Старшыня</w:t>
            </w:r>
            <w:r>
              <w:br/>
            </w:r>
            <w:r>
              <w:rPr>
                <w:sz w:val="22"/>
                <w:szCs w:val="22"/>
              </w:rPr>
              <w:t>Гомельскага абласнога</w:t>
            </w:r>
            <w:r>
              <w:br/>
            </w:r>
            <w:r>
              <w:rPr>
                <w:sz w:val="22"/>
                <w:szCs w:val="22"/>
              </w:rPr>
              <w:t>выканаўчага камітэта</w:t>
            </w:r>
          </w:p>
          <w:p w:rsidR="00DC6747" w:rsidRDefault="00DE43E0">
            <w:pPr>
              <w:spacing w:after="60"/>
              <w:ind w:firstLine="1021"/>
              <w:jc w:val="both"/>
            </w:pPr>
            <w:r>
              <w:rPr>
                <w:sz w:val="22"/>
                <w:szCs w:val="22"/>
              </w:rPr>
              <w:t>У.А.Дворнік</w:t>
            </w:r>
          </w:p>
          <w:p w:rsidR="00DC6747" w:rsidRDefault="00DE43E0">
            <w:pPr>
              <w:spacing w:after="60"/>
              <w:jc w:val="both"/>
            </w:pPr>
            <w:r>
              <w:rPr>
                <w:sz w:val="22"/>
                <w:szCs w:val="22"/>
              </w:rPr>
              <w:t>25.01.2016</w:t>
            </w:r>
          </w:p>
        </w:tc>
        <w:tc>
          <w:tcPr>
            <w:tcW w:w="2954" w:type="pct"/>
            <w:vMerge w:val="restart"/>
          </w:tcPr>
          <w:p w:rsidR="00DC6747" w:rsidRDefault="00DE43E0">
            <w:pPr>
              <w:spacing w:after="28"/>
            </w:pPr>
            <w:r>
              <w:rPr>
                <w:sz w:val="22"/>
                <w:szCs w:val="22"/>
              </w:rPr>
              <w:t>УЗГОДНЕНА</w:t>
            </w:r>
          </w:p>
          <w:p w:rsidR="00DC6747" w:rsidRDefault="00DE43E0">
            <w:pPr>
              <w:spacing w:after="28"/>
            </w:pPr>
            <w:r>
              <w:rPr>
                <w:sz w:val="22"/>
                <w:szCs w:val="22"/>
              </w:rPr>
              <w:t>Старшыня</w:t>
            </w:r>
            <w:r>
              <w:br/>
            </w:r>
            <w:r>
              <w:rPr>
                <w:sz w:val="22"/>
                <w:szCs w:val="22"/>
              </w:rPr>
              <w:t>Гродзенскага абласнога</w:t>
            </w:r>
            <w:r>
              <w:br/>
            </w:r>
            <w:r>
              <w:rPr>
                <w:sz w:val="22"/>
                <w:szCs w:val="22"/>
              </w:rPr>
              <w:t>выканаўчага камітэта</w:t>
            </w:r>
          </w:p>
          <w:p w:rsidR="00DC6747" w:rsidRDefault="00DE43E0">
            <w:pPr>
              <w:spacing w:after="60"/>
              <w:ind w:firstLine="1021"/>
              <w:jc w:val="both"/>
            </w:pPr>
            <w:r>
              <w:rPr>
                <w:sz w:val="22"/>
                <w:szCs w:val="22"/>
              </w:rPr>
              <w:t>У.В.Краўцоў</w:t>
            </w:r>
          </w:p>
          <w:p w:rsidR="00DC6747" w:rsidRDefault="00DE43E0">
            <w:pPr>
              <w:spacing w:after="60"/>
              <w:jc w:val="both"/>
            </w:pPr>
            <w:r>
              <w:rPr>
                <w:sz w:val="22"/>
                <w:szCs w:val="22"/>
              </w:rPr>
              <w:t>11.01.2016</w:t>
            </w:r>
          </w:p>
        </w:tc>
      </w:tr>
      <w:tr w:rsidR="00DC674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046" w:type="pct"/>
            <w:vMerge w:val="restart"/>
          </w:tcPr>
          <w:p w:rsidR="00DC6747" w:rsidRDefault="00DE43E0">
            <w:pPr>
              <w:spacing w:after="28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954" w:type="pct"/>
            <w:vMerge w:val="restart"/>
          </w:tcPr>
          <w:p w:rsidR="00DC6747" w:rsidRDefault="00DE43E0">
            <w:pPr>
              <w:spacing w:after="28"/>
            </w:pPr>
            <w:r>
              <w:rPr>
                <w:sz w:val="22"/>
                <w:szCs w:val="22"/>
              </w:rPr>
              <w:t> </w:t>
            </w:r>
          </w:p>
        </w:tc>
      </w:tr>
      <w:tr w:rsidR="00DC674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046" w:type="pct"/>
            <w:vMerge w:val="restart"/>
          </w:tcPr>
          <w:p w:rsidR="00DC6747" w:rsidRDefault="00DE43E0">
            <w:pPr>
              <w:spacing w:after="28"/>
            </w:pPr>
            <w:r>
              <w:rPr>
                <w:sz w:val="22"/>
                <w:szCs w:val="22"/>
              </w:rPr>
              <w:t>УЗГОДНЕНА</w:t>
            </w:r>
          </w:p>
          <w:p w:rsidR="00DC6747" w:rsidRDefault="00DE43E0">
            <w:pPr>
              <w:spacing w:after="28"/>
            </w:pPr>
            <w:r>
              <w:rPr>
                <w:sz w:val="22"/>
                <w:szCs w:val="22"/>
              </w:rPr>
              <w:t>Першы намеснік старшыні</w:t>
            </w:r>
            <w:r>
              <w:br/>
            </w:r>
            <w:r>
              <w:rPr>
                <w:sz w:val="22"/>
                <w:szCs w:val="22"/>
              </w:rPr>
              <w:t>Мінскага гарадскога</w:t>
            </w:r>
            <w:r>
              <w:br/>
            </w:r>
            <w:r>
              <w:rPr>
                <w:sz w:val="22"/>
                <w:szCs w:val="22"/>
              </w:rPr>
              <w:t>выканаўчага камітэта</w:t>
            </w:r>
          </w:p>
          <w:p w:rsidR="00DC6747" w:rsidRDefault="00DE43E0">
            <w:pPr>
              <w:spacing w:after="60"/>
              <w:ind w:firstLine="1021"/>
              <w:jc w:val="both"/>
            </w:pPr>
            <w:r>
              <w:rPr>
                <w:sz w:val="22"/>
                <w:szCs w:val="22"/>
              </w:rPr>
              <w:t>У.Я.Кухараў</w:t>
            </w:r>
          </w:p>
          <w:p w:rsidR="00DC6747" w:rsidRDefault="00DE43E0">
            <w:pPr>
              <w:spacing w:after="60"/>
              <w:jc w:val="both"/>
            </w:pPr>
            <w:r>
              <w:rPr>
                <w:sz w:val="22"/>
                <w:szCs w:val="22"/>
              </w:rPr>
              <w:t>28.01.2016</w:t>
            </w:r>
          </w:p>
        </w:tc>
        <w:tc>
          <w:tcPr>
            <w:tcW w:w="2954" w:type="pct"/>
            <w:vMerge w:val="restart"/>
          </w:tcPr>
          <w:p w:rsidR="00DC6747" w:rsidRDefault="00DE43E0">
            <w:pPr>
              <w:spacing w:after="28"/>
            </w:pPr>
            <w:r>
              <w:rPr>
                <w:sz w:val="22"/>
                <w:szCs w:val="22"/>
              </w:rPr>
              <w:t>УЗГОДНЕНА</w:t>
            </w:r>
          </w:p>
          <w:p w:rsidR="00DC6747" w:rsidRDefault="00DE43E0">
            <w:pPr>
              <w:spacing w:after="28"/>
            </w:pPr>
            <w:r>
              <w:rPr>
                <w:sz w:val="22"/>
                <w:szCs w:val="22"/>
              </w:rPr>
              <w:t>Старшыня</w:t>
            </w:r>
            <w:r>
              <w:br/>
            </w:r>
            <w:r>
              <w:rPr>
                <w:sz w:val="22"/>
                <w:szCs w:val="22"/>
              </w:rPr>
              <w:t>Брэсцкага абласнога</w:t>
            </w:r>
            <w:r>
              <w:br/>
            </w:r>
            <w:r>
              <w:rPr>
                <w:sz w:val="22"/>
                <w:szCs w:val="22"/>
              </w:rPr>
              <w:t>выканаўчага камітэта</w:t>
            </w:r>
          </w:p>
          <w:p w:rsidR="00DC6747" w:rsidRDefault="00DE43E0">
            <w:pPr>
              <w:spacing w:after="60"/>
              <w:ind w:firstLine="1021"/>
              <w:jc w:val="both"/>
            </w:pPr>
            <w:r>
              <w:rPr>
                <w:sz w:val="22"/>
                <w:szCs w:val="22"/>
              </w:rPr>
              <w:t>А.В.Ліс</w:t>
            </w:r>
          </w:p>
          <w:p w:rsidR="00DC6747" w:rsidRDefault="00DE43E0">
            <w:pPr>
              <w:spacing w:after="60"/>
              <w:jc w:val="both"/>
            </w:pPr>
            <w:r>
              <w:rPr>
                <w:sz w:val="22"/>
                <w:szCs w:val="22"/>
              </w:rPr>
              <w:t>25.01.2016</w:t>
            </w:r>
          </w:p>
        </w:tc>
      </w:tr>
      <w:tr w:rsidR="00DC674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046" w:type="pct"/>
            <w:vMerge w:val="restart"/>
          </w:tcPr>
          <w:p w:rsidR="00DC6747" w:rsidRDefault="00DE43E0">
            <w:pPr>
              <w:spacing w:after="28"/>
            </w:pPr>
            <w:r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954" w:type="pct"/>
            <w:vMerge w:val="restart"/>
          </w:tcPr>
          <w:p w:rsidR="00DC6747" w:rsidRDefault="00DE43E0">
            <w:pPr>
              <w:spacing w:after="28"/>
            </w:pPr>
            <w:r>
              <w:rPr>
                <w:sz w:val="22"/>
                <w:szCs w:val="22"/>
              </w:rPr>
              <w:t> </w:t>
            </w:r>
          </w:p>
        </w:tc>
      </w:tr>
      <w:tr w:rsidR="00DC674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046" w:type="pct"/>
            <w:vMerge w:val="restart"/>
          </w:tcPr>
          <w:p w:rsidR="00DC6747" w:rsidRDefault="00DE43E0">
            <w:pPr>
              <w:spacing w:after="28"/>
            </w:pPr>
            <w:r>
              <w:rPr>
                <w:sz w:val="22"/>
                <w:szCs w:val="22"/>
              </w:rPr>
              <w:t>УЗГОДНЕНА</w:t>
            </w:r>
          </w:p>
          <w:p w:rsidR="00DC6747" w:rsidRDefault="00DE43E0">
            <w:pPr>
              <w:spacing w:after="28"/>
            </w:pPr>
            <w:r>
              <w:rPr>
                <w:sz w:val="22"/>
                <w:szCs w:val="22"/>
              </w:rPr>
              <w:t>Старшыня</w:t>
            </w:r>
            <w:r>
              <w:br/>
            </w:r>
            <w:r>
              <w:rPr>
                <w:sz w:val="22"/>
                <w:szCs w:val="22"/>
              </w:rPr>
              <w:t>Віцебскага абласнога</w:t>
            </w:r>
            <w:r>
              <w:br/>
            </w:r>
            <w:r>
              <w:rPr>
                <w:sz w:val="22"/>
                <w:szCs w:val="22"/>
              </w:rPr>
              <w:t>выканаўчага камітэта</w:t>
            </w:r>
          </w:p>
          <w:p w:rsidR="00DC6747" w:rsidRDefault="00DE43E0">
            <w:pPr>
              <w:spacing w:after="60"/>
              <w:ind w:firstLine="1021"/>
              <w:jc w:val="both"/>
            </w:pPr>
            <w:r>
              <w:rPr>
                <w:sz w:val="22"/>
                <w:szCs w:val="22"/>
              </w:rPr>
              <w:t>М.М.Шарснёў</w:t>
            </w:r>
          </w:p>
          <w:p w:rsidR="00DC6747" w:rsidRDefault="00DE43E0">
            <w:pPr>
              <w:spacing w:after="60"/>
              <w:jc w:val="both"/>
            </w:pPr>
            <w:r>
              <w:rPr>
                <w:sz w:val="22"/>
                <w:szCs w:val="22"/>
              </w:rPr>
              <w:t>18.01.2016</w:t>
            </w:r>
          </w:p>
        </w:tc>
        <w:tc>
          <w:tcPr>
            <w:tcW w:w="2954" w:type="pct"/>
            <w:vMerge w:val="restart"/>
          </w:tcPr>
          <w:p w:rsidR="00DC6747" w:rsidRDefault="00DE43E0">
            <w:pPr>
              <w:spacing w:after="28"/>
            </w:pPr>
            <w:r>
              <w:rPr>
                <w:sz w:val="22"/>
                <w:szCs w:val="22"/>
              </w:rPr>
              <w:t>УЗГОДНЕНА</w:t>
            </w:r>
          </w:p>
          <w:p w:rsidR="00DC6747" w:rsidRDefault="00DE43E0">
            <w:pPr>
              <w:spacing w:after="28"/>
            </w:pPr>
            <w:r>
              <w:rPr>
                <w:sz w:val="22"/>
                <w:szCs w:val="22"/>
              </w:rPr>
              <w:t>Старшыня</w:t>
            </w:r>
            <w:r>
              <w:br/>
            </w:r>
            <w:r>
              <w:rPr>
                <w:sz w:val="22"/>
                <w:szCs w:val="22"/>
              </w:rPr>
              <w:t>Магілёўскага абласнога</w:t>
            </w:r>
            <w:r>
              <w:br/>
            </w:r>
            <w:r>
              <w:rPr>
                <w:sz w:val="22"/>
                <w:szCs w:val="22"/>
              </w:rPr>
              <w:t>выканаўчага камітэта</w:t>
            </w:r>
          </w:p>
          <w:p w:rsidR="00DC6747" w:rsidRDefault="00DE43E0">
            <w:pPr>
              <w:spacing w:after="60"/>
              <w:ind w:firstLine="1021"/>
              <w:jc w:val="both"/>
            </w:pPr>
            <w:r>
              <w:rPr>
                <w:sz w:val="22"/>
                <w:szCs w:val="22"/>
              </w:rPr>
              <w:t>У.В.Даманеўскі</w:t>
            </w:r>
          </w:p>
          <w:p w:rsidR="00DC6747" w:rsidRDefault="00DE43E0">
            <w:pPr>
              <w:spacing w:after="60"/>
              <w:jc w:val="both"/>
            </w:pPr>
            <w:r>
              <w:rPr>
                <w:sz w:val="22"/>
                <w:szCs w:val="22"/>
              </w:rPr>
              <w:t>26.01.2016</w:t>
            </w:r>
          </w:p>
        </w:tc>
      </w:tr>
      <w:tr w:rsidR="00DC674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046" w:type="pct"/>
            <w:vMerge w:val="restart"/>
          </w:tcPr>
          <w:p w:rsidR="00DC6747" w:rsidRDefault="00DE43E0">
            <w:pPr>
              <w:spacing w:after="28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954" w:type="pct"/>
            <w:vMerge w:val="restart"/>
          </w:tcPr>
          <w:p w:rsidR="00DC6747" w:rsidRDefault="00DE43E0">
            <w:pPr>
              <w:spacing w:after="28"/>
            </w:pPr>
            <w:r>
              <w:rPr>
                <w:sz w:val="22"/>
                <w:szCs w:val="22"/>
              </w:rPr>
              <w:t> </w:t>
            </w:r>
          </w:p>
        </w:tc>
      </w:tr>
      <w:tr w:rsidR="00DC674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046" w:type="pct"/>
            <w:vMerge w:val="restart"/>
          </w:tcPr>
          <w:p w:rsidR="00DC6747" w:rsidRDefault="00DE43E0">
            <w:pPr>
              <w:spacing w:after="28"/>
            </w:pPr>
            <w:r>
              <w:rPr>
                <w:sz w:val="22"/>
                <w:szCs w:val="22"/>
              </w:rPr>
              <w:t>УЗГОДНЕНА</w:t>
            </w:r>
          </w:p>
          <w:p w:rsidR="00DC6747" w:rsidRDefault="00DE43E0">
            <w:pPr>
              <w:spacing w:after="28"/>
            </w:pPr>
            <w:r>
              <w:rPr>
                <w:sz w:val="22"/>
                <w:szCs w:val="22"/>
              </w:rPr>
              <w:t>Старшыня</w:t>
            </w:r>
            <w:r>
              <w:br/>
            </w:r>
            <w:r>
              <w:rPr>
                <w:sz w:val="22"/>
                <w:szCs w:val="22"/>
              </w:rPr>
              <w:t>Мінскага абласнога</w:t>
            </w:r>
            <w:r>
              <w:br/>
            </w:r>
            <w:r>
              <w:rPr>
                <w:sz w:val="22"/>
                <w:szCs w:val="22"/>
              </w:rPr>
              <w:t>выканаўчага камітэта</w:t>
            </w:r>
          </w:p>
          <w:p w:rsidR="00DC6747" w:rsidRDefault="00DE43E0">
            <w:pPr>
              <w:spacing w:after="60"/>
              <w:ind w:firstLine="1021"/>
              <w:jc w:val="both"/>
            </w:pPr>
            <w:r>
              <w:rPr>
                <w:sz w:val="22"/>
                <w:szCs w:val="22"/>
              </w:rPr>
              <w:t>С.Б.Шапіра</w:t>
            </w:r>
          </w:p>
          <w:p w:rsidR="00DC6747" w:rsidRDefault="00DE43E0">
            <w:pPr>
              <w:spacing w:after="60"/>
              <w:jc w:val="both"/>
            </w:pPr>
            <w:r>
              <w:rPr>
                <w:sz w:val="22"/>
                <w:szCs w:val="22"/>
              </w:rPr>
              <w:t>26.01.2016</w:t>
            </w:r>
          </w:p>
        </w:tc>
        <w:tc>
          <w:tcPr>
            <w:tcW w:w="2954" w:type="pct"/>
            <w:vMerge w:val="restart"/>
          </w:tcPr>
          <w:p w:rsidR="00DC6747" w:rsidRDefault="00DE43E0">
            <w:pPr>
              <w:spacing w:after="28"/>
            </w:pPr>
            <w:r>
              <w:rPr>
                <w:sz w:val="22"/>
                <w:szCs w:val="22"/>
              </w:rPr>
              <w:t>УЗГОДНЕНА</w:t>
            </w:r>
          </w:p>
          <w:p w:rsidR="00DC6747" w:rsidRDefault="00DE43E0">
            <w:pPr>
              <w:spacing w:after="28"/>
            </w:pPr>
            <w:r>
              <w:rPr>
                <w:sz w:val="22"/>
                <w:szCs w:val="22"/>
              </w:rPr>
              <w:t>Дырэктар – мастацкі кіраўнік</w:t>
            </w:r>
            <w:r>
              <w:br/>
            </w:r>
            <w:r>
              <w:rPr>
                <w:sz w:val="22"/>
                <w:szCs w:val="22"/>
              </w:rPr>
              <w:t>дзяржаўнай установы «Заслужаны</w:t>
            </w:r>
            <w:r>
              <w:br/>
            </w:r>
            <w:r>
              <w:rPr>
                <w:sz w:val="22"/>
                <w:szCs w:val="22"/>
              </w:rPr>
              <w:t>калектыў Рэспублікі Беларусь</w:t>
            </w:r>
            <w:r>
              <w:br/>
            </w:r>
            <w:r>
              <w:rPr>
                <w:sz w:val="22"/>
                <w:szCs w:val="22"/>
              </w:rPr>
              <w:t>«Нацыянальны акадэмічны аркестр</w:t>
            </w:r>
            <w:r>
              <w:br/>
            </w:r>
            <w:r>
              <w:rPr>
                <w:sz w:val="22"/>
                <w:szCs w:val="22"/>
              </w:rPr>
              <w:t>сімфанічнай і эстраднай муз</w:t>
            </w:r>
            <w:r>
              <w:rPr>
                <w:sz w:val="22"/>
                <w:szCs w:val="22"/>
              </w:rPr>
              <w:t>ыкі</w:t>
            </w:r>
            <w:r>
              <w:br/>
            </w:r>
            <w:r>
              <w:rPr>
                <w:sz w:val="22"/>
                <w:szCs w:val="22"/>
              </w:rPr>
              <w:t>Рэспублікі Беларусь», народны артыст</w:t>
            </w:r>
            <w:r>
              <w:br/>
            </w:r>
            <w:r>
              <w:rPr>
                <w:sz w:val="22"/>
                <w:szCs w:val="22"/>
              </w:rPr>
              <w:t>Беларусі, лаўрэат Дзяржаўнай прэміі</w:t>
            </w:r>
            <w:r>
              <w:br/>
            </w:r>
            <w:r>
              <w:rPr>
                <w:sz w:val="22"/>
                <w:szCs w:val="22"/>
              </w:rPr>
              <w:t>Рэспублікі Беларусь, лаўрэат прэміі</w:t>
            </w:r>
            <w:r>
              <w:br/>
            </w:r>
            <w:r>
              <w:rPr>
                <w:sz w:val="22"/>
                <w:szCs w:val="22"/>
              </w:rPr>
              <w:t>Саюзнай дзяржавы, прафесар</w:t>
            </w:r>
          </w:p>
          <w:p w:rsidR="00DC6747" w:rsidRDefault="00DE43E0">
            <w:pPr>
              <w:spacing w:after="60"/>
              <w:ind w:firstLine="1021"/>
              <w:jc w:val="both"/>
            </w:pPr>
            <w:r>
              <w:rPr>
                <w:sz w:val="22"/>
                <w:szCs w:val="22"/>
              </w:rPr>
              <w:t>М.Я.Фінберг</w:t>
            </w:r>
          </w:p>
          <w:p w:rsidR="00DC6747" w:rsidRDefault="00DE43E0">
            <w:pPr>
              <w:spacing w:after="60"/>
              <w:jc w:val="both"/>
            </w:pPr>
            <w:r>
              <w:rPr>
                <w:sz w:val="22"/>
                <w:szCs w:val="22"/>
              </w:rPr>
              <w:t>21.01.2016</w:t>
            </w:r>
          </w:p>
        </w:tc>
      </w:tr>
    </w:tbl>
    <w:p w:rsidR="00DC6747" w:rsidRDefault="00DE43E0">
      <w:pPr>
        <w:spacing w:after="60"/>
        <w:ind w:firstLine="566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29"/>
        <w:gridCol w:w="2410"/>
      </w:tblGrid>
      <w:tr w:rsidR="00DC674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750" w:type="pct"/>
            <w:vMerge w:val="restart"/>
          </w:tcPr>
          <w:p w:rsidR="00DC6747" w:rsidRDefault="00DE43E0">
            <w:pPr>
              <w:spacing w:after="60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50" w:type="pct"/>
            <w:vMerge w:val="restart"/>
          </w:tcPr>
          <w:p w:rsidR="00DC6747" w:rsidRDefault="00DE43E0">
            <w:pPr>
              <w:spacing w:after="120"/>
            </w:pPr>
            <w:r>
              <w:rPr>
                <w:sz w:val="22"/>
                <w:szCs w:val="22"/>
              </w:rPr>
              <w:t>ЗАЦВЕРДЖАНА</w:t>
            </w:r>
          </w:p>
          <w:p w:rsidR="00DC6747" w:rsidRDefault="00DE43E0">
            <w:pPr>
              <w:spacing w:after="60"/>
            </w:pPr>
            <w:r>
              <w:rPr>
                <w:sz w:val="22"/>
                <w:szCs w:val="22"/>
              </w:rPr>
              <w:t>Пастанова</w:t>
            </w:r>
            <w:r>
              <w:br/>
            </w:r>
            <w:r>
              <w:rPr>
                <w:sz w:val="22"/>
                <w:szCs w:val="22"/>
              </w:rPr>
              <w:t>Міністэрства культуры</w:t>
            </w:r>
            <w:r>
              <w:br/>
            </w:r>
            <w:r>
              <w:rPr>
                <w:sz w:val="22"/>
                <w:szCs w:val="22"/>
              </w:rPr>
              <w:t>Рэспублікі Беларусь</w:t>
            </w:r>
            <w:r>
              <w:br/>
            </w:r>
            <w:r>
              <w:rPr>
                <w:sz w:val="22"/>
                <w:szCs w:val="22"/>
              </w:rPr>
              <w:t>29.01.2016 № 1</w:t>
            </w:r>
          </w:p>
        </w:tc>
      </w:tr>
    </w:tbl>
    <w:p w:rsidR="00DC6747" w:rsidRDefault="00DE43E0">
      <w:pPr>
        <w:spacing w:before="240" w:after="240"/>
      </w:pPr>
      <w:r>
        <w:rPr>
          <w:b/>
          <w:bCs/>
        </w:rPr>
        <w:t>ІНСТРУКЦЫЯ</w:t>
      </w:r>
      <w:r>
        <w:br/>
      </w:r>
      <w:r>
        <w:rPr>
          <w:b/>
          <w:bCs/>
        </w:rPr>
        <w:t>аб парадку арганізацыі і правядзення Нацыянальнага конкурсу маладых выканаўцаў беларускай эстраднай песні Нацыянальнага фестывалю беларускай песні і паэзіі</w:t>
      </w:r>
    </w:p>
    <w:p w:rsidR="00DC6747" w:rsidRDefault="00DE43E0">
      <w:pPr>
        <w:spacing w:after="60"/>
        <w:ind w:firstLine="566"/>
        <w:jc w:val="both"/>
      </w:pPr>
      <w:r>
        <w:t>1. Дадзеная Інструкцыя вызначае парадак арганізацыі і правядзення Нацыяна</w:t>
      </w:r>
      <w:r>
        <w:t>льнага конкурсу маладых выканаўцаў беларускай эстраднай песні Нацыянальнага фестывалю беларускай песні і паэзіі (далей – конкурс).</w:t>
      </w:r>
    </w:p>
    <w:p w:rsidR="00DC6747" w:rsidRDefault="00DE43E0">
      <w:pPr>
        <w:spacing w:after="60"/>
        <w:ind w:firstLine="566"/>
        <w:jc w:val="both"/>
      </w:pPr>
      <w:r>
        <w:t>2. Мэтамі конкурсу з’яўляюцца:</w:t>
      </w:r>
    </w:p>
    <w:p w:rsidR="00DC6747" w:rsidRDefault="00DE43E0">
      <w:pPr>
        <w:spacing w:after="60"/>
        <w:ind w:firstLine="566"/>
        <w:jc w:val="both"/>
      </w:pPr>
      <w:r>
        <w:t>выяўленне і падтрымка таленавітай моладзі, развіццё яе творчых здольнасцей і павышэнне ўзроўню выканальніцкага майстэрства;</w:t>
      </w:r>
    </w:p>
    <w:p w:rsidR="00DC6747" w:rsidRDefault="00DE43E0">
      <w:pPr>
        <w:spacing w:after="60"/>
        <w:ind w:firstLine="566"/>
        <w:jc w:val="both"/>
      </w:pPr>
      <w:r>
        <w:t>развіццё і папулярызацыя лепшых традыцый эстраднага музычнага мастацтва і далучэнне да іх шырокіх слаёў грамадства;</w:t>
      </w:r>
    </w:p>
    <w:p w:rsidR="00DC6747" w:rsidRDefault="00DE43E0">
      <w:pPr>
        <w:spacing w:after="60"/>
        <w:ind w:firstLine="566"/>
        <w:jc w:val="both"/>
      </w:pPr>
      <w:r>
        <w:t>арганізацыя куль</w:t>
      </w:r>
      <w:r>
        <w:t>турнага адпачынку (вольнага часу) і эстэтычнае выхаванне насельніцтва.</w:t>
      </w:r>
    </w:p>
    <w:p w:rsidR="00DC6747" w:rsidRDefault="00DE43E0">
      <w:pPr>
        <w:spacing w:after="60"/>
        <w:ind w:firstLine="566"/>
        <w:jc w:val="both"/>
      </w:pPr>
      <w:r>
        <w:t>3. Арганізатарамі конкурсу з’яўляюцца Міністэрства культуры, структурныя падраздзяленні абласных (Мінскага гарадскога) выканаўчых камітэтаў, якія ажыццяўляюць дзяржаўна-ўладныя паўнамоц</w:t>
      </w:r>
      <w:r>
        <w:t xml:space="preserve">твы ў сферы культуры (далей – галоўныя ўпраўленні), структурныя падраздзяленні раённых (гарадскіх) выканаўчых камітэтаў, якія ажыццяўляюць дзяржаўна-ўладныя паўнамоцтвы ў сферы культуры (далей – аддзелы), дзяржаўная ўстанова «Заслужаны калектыў Рэспублікі </w:t>
      </w:r>
      <w:r>
        <w:t xml:space="preserve">Беларусь «Нацыянальны акадэмічны аркестр сімфанічнай і </w:t>
      </w:r>
      <w:r>
        <w:lastRenderedPageBreak/>
        <w:t>эстраднай музыкі Рэспублікі Беларусь» (далей – Нацыянальны акадэмічны канцэртны аркестр Беларусі).</w:t>
      </w:r>
    </w:p>
    <w:p w:rsidR="00DC6747" w:rsidRDefault="00DE43E0">
      <w:pPr>
        <w:spacing w:after="60"/>
        <w:ind w:firstLine="566"/>
        <w:jc w:val="both"/>
      </w:pPr>
      <w:r>
        <w:t xml:space="preserve">4. Конкурс праводзіцца штогод у рамках правядзення Нацыянальнага фестывалю беларускай песні і паэзіі. </w:t>
      </w:r>
      <w:r>
        <w:t>Канкрэтныя тэрміны правядзення конкурсу вызначаюцца арганізатарамі конкурсу.</w:t>
      </w:r>
    </w:p>
    <w:p w:rsidR="00DC6747" w:rsidRDefault="00DE43E0">
      <w:pPr>
        <w:spacing w:after="60"/>
        <w:ind w:firstLine="566"/>
        <w:jc w:val="both"/>
      </w:pPr>
      <w:r>
        <w:t>5. Да ўдзелу ў конкурсе дапускаюцца выканаўцы, якія пастаянна пражываюць на тэрыторыі Рэспублікі Беларусь, ва ўзросце ад 16 да 31 года ўключна па стане на 1 чэрвеня года правядзен</w:t>
      </w:r>
      <w:r>
        <w:t>ня конкурсу (далей – удзельнікі).</w:t>
      </w:r>
    </w:p>
    <w:p w:rsidR="00DC6747" w:rsidRDefault="00DE43E0">
      <w:pPr>
        <w:spacing w:after="60"/>
        <w:ind w:firstLine="566"/>
        <w:jc w:val="both"/>
      </w:pPr>
      <w:r>
        <w:t>6. Інфармацыя аб правядзенні конкурсу размяшчаецца не пазней за месяц да пачатку правядзення конкурсу ў газеце «Культура», на афіцыйных сайтах Міністэрства культуры, галоўных упраўленняў і аддзелаў у глабальнай камп’ютарна</w:t>
      </w:r>
      <w:r>
        <w:t>й сетцы Інтэрнэт і павінна змяшчаць звесткі пра час, месца правядзення конкурсу, умовы конкурсу, крытэрыі і парадак ацэнкі выкананняў удзельнікаў, парадак і тэрміны абвяшчэння вынікаў конкурсу, а таксама іншыя неабходныя звесткі.</w:t>
      </w:r>
    </w:p>
    <w:p w:rsidR="00DC6747" w:rsidRDefault="00DE43E0">
      <w:pPr>
        <w:spacing w:after="60"/>
        <w:ind w:firstLine="566"/>
        <w:jc w:val="both"/>
      </w:pPr>
      <w:r>
        <w:t>7. Конкурс праводзіцца ў т</w:t>
      </w:r>
      <w:r>
        <w:t>ры этапы:</w:t>
      </w:r>
    </w:p>
    <w:p w:rsidR="00DC6747" w:rsidRDefault="00DE43E0">
      <w:pPr>
        <w:spacing w:after="60"/>
        <w:ind w:firstLine="566"/>
        <w:jc w:val="both"/>
      </w:pPr>
      <w:r>
        <w:t>першы этап (раённы, гарадскі) з’яўляецца адборачным і праводзіцца аддзеламі;</w:t>
      </w:r>
    </w:p>
    <w:p w:rsidR="00DC6747" w:rsidRDefault="00DE43E0">
      <w:pPr>
        <w:spacing w:after="60"/>
        <w:ind w:firstLine="566"/>
        <w:jc w:val="both"/>
      </w:pPr>
      <w:r>
        <w:t>другі этап (абласны, Мінскі гарадскі) з’яўляецца адборачным і праводзіцца галоўнымі ўпраўленнямі;</w:t>
      </w:r>
    </w:p>
    <w:p w:rsidR="00DC6747" w:rsidRDefault="00DE43E0">
      <w:pPr>
        <w:spacing w:after="60"/>
        <w:ind w:firstLine="566"/>
        <w:jc w:val="both"/>
      </w:pPr>
      <w:r>
        <w:t>трэці этап (рэспубліканскі) з’яўляецца заключным і праводзіцца Нацыянал</w:t>
      </w:r>
      <w:r>
        <w:t>ьным акадэмічным канцэртным аркестрам Беларусі ў рамках правядзення Нацыянальнага фестывалю беларускай песні і паэзіі.</w:t>
      </w:r>
    </w:p>
    <w:p w:rsidR="00DC6747" w:rsidRDefault="00DE43E0">
      <w:pPr>
        <w:spacing w:after="60"/>
        <w:ind w:firstLine="566"/>
        <w:jc w:val="both"/>
      </w:pPr>
      <w:r>
        <w:t>Парадак і тэрміны правядзення этапаў конкурсу вызначаюцца арганізатарамі конкурсу.</w:t>
      </w:r>
    </w:p>
    <w:p w:rsidR="00DC6747" w:rsidRDefault="00DE43E0">
      <w:pPr>
        <w:spacing w:after="60"/>
        <w:ind w:firstLine="566"/>
        <w:jc w:val="both"/>
      </w:pPr>
      <w:r>
        <w:t>8. Для ажыццяўлення кіраўніцтва арганізацыяй і правядз</w:t>
      </w:r>
      <w:r>
        <w:t>еннем конкурсу ствараецца арганізацыйны камітэт (далей, калі не ўстаноўлена іншае, – аргкамітэт), склад якога зацвярджаецца Міністэрствам культуры па ўзгадненні з іншымі арганізатарамі конкурсу.</w:t>
      </w:r>
    </w:p>
    <w:p w:rsidR="00DC6747" w:rsidRDefault="00DE43E0">
      <w:pPr>
        <w:spacing w:after="60"/>
        <w:ind w:firstLine="566"/>
        <w:jc w:val="both"/>
      </w:pPr>
      <w:r>
        <w:t>Аргкамітэт адначасова з’яўляецца арганізацыйным камітэтам зак</w:t>
      </w:r>
      <w:r>
        <w:t>лючнага этапу конкурсу.</w:t>
      </w:r>
    </w:p>
    <w:p w:rsidR="00DC6747" w:rsidRDefault="00DE43E0">
      <w:pPr>
        <w:spacing w:after="60"/>
        <w:ind w:firstLine="566"/>
        <w:jc w:val="both"/>
      </w:pPr>
      <w:r>
        <w:t>9. Для непасрэднага кіраўніцтва арганізацыяй і правядзеннем адборачных этапаў конкурсу ствараюцца арганізацыйныя камітэты адборачных этапаў конкурсу (далей – аргкамітэты адборачных этапаў), склад якіх зацвярджаецца адпаведна галоўны</w:t>
      </w:r>
      <w:r>
        <w:t>мі ўпраўленнямі і аддзеламі.</w:t>
      </w:r>
    </w:p>
    <w:p w:rsidR="00DC6747" w:rsidRDefault="00DE43E0">
      <w:pPr>
        <w:spacing w:after="60"/>
        <w:ind w:firstLine="566"/>
        <w:jc w:val="both"/>
      </w:pPr>
      <w:r>
        <w:t>10. Склад аргкамітэта і аргкамітэтаў адборачных этапаў фарміруецца з ліку прадстаўнікоў дзяржаўных органаў (са згоды іх кіраўнікоў), іншых зацікаўленых арганізацый, творчых работнікаў.</w:t>
      </w:r>
    </w:p>
    <w:p w:rsidR="00DC6747" w:rsidRDefault="00DE43E0">
      <w:pPr>
        <w:spacing w:after="60"/>
        <w:ind w:firstLine="566"/>
        <w:jc w:val="both"/>
      </w:pPr>
      <w:r>
        <w:t>11. Аргкамітэт:</w:t>
      </w:r>
    </w:p>
    <w:p w:rsidR="00DC6747" w:rsidRDefault="00DE43E0">
      <w:pPr>
        <w:spacing w:after="60"/>
        <w:ind w:firstLine="566"/>
        <w:jc w:val="both"/>
      </w:pPr>
      <w:r>
        <w:t>ажыццяўляе непасрэднае кір</w:t>
      </w:r>
      <w:r>
        <w:t>аўніцтва арганізацыяй і правядзеннем конкурсу;</w:t>
      </w:r>
    </w:p>
    <w:p w:rsidR="00DC6747" w:rsidRDefault="00DE43E0">
      <w:pPr>
        <w:spacing w:after="60"/>
        <w:ind w:firstLine="566"/>
        <w:jc w:val="both"/>
      </w:pPr>
      <w:r>
        <w:t>разглядае і зацвярджае склад прафесійнага журы заключнага этапу конкурсу (далей – журы);</w:t>
      </w:r>
    </w:p>
    <w:p w:rsidR="00DC6747" w:rsidRDefault="00DE43E0">
      <w:pPr>
        <w:spacing w:after="60"/>
        <w:ind w:firstLine="566"/>
        <w:jc w:val="both"/>
      </w:pPr>
      <w:r>
        <w:t xml:space="preserve">ажыццяўляе ўзаемадзеянне з зацікаўленымі арганізацыямі па пытаннях арганізацыі, правядзення конкурсу і яго асвятлення ў </w:t>
      </w:r>
      <w:r>
        <w:t>сродках масавай інфармацыі;</w:t>
      </w:r>
    </w:p>
    <w:p w:rsidR="00DC6747" w:rsidRDefault="00DE43E0">
      <w:pPr>
        <w:spacing w:after="60"/>
        <w:ind w:firstLine="566"/>
        <w:jc w:val="both"/>
      </w:pPr>
      <w:r>
        <w:t>вырашае іншыя пытанні, якія ўзнікаюць падчас арганізацыі і правядзення конкурсу.</w:t>
      </w:r>
    </w:p>
    <w:p w:rsidR="00DC6747" w:rsidRDefault="00DE43E0">
      <w:pPr>
        <w:spacing w:after="60"/>
        <w:ind w:firstLine="566"/>
        <w:jc w:val="both"/>
      </w:pPr>
      <w:r>
        <w:t>12. Аргкамітэт адборачнага этапу:</w:t>
      </w:r>
    </w:p>
    <w:p w:rsidR="00DC6747" w:rsidRDefault="00DE43E0">
      <w:pPr>
        <w:spacing w:after="60"/>
        <w:ind w:firstLine="566"/>
        <w:jc w:val="both"/>
      </w:pPr>
      <w:r>
        <w:t>ажыццяўляе непасрэднае кіраўніцтва арганізацыяй і правядзеннем адборачнага этапу конкурсу;</w:t>
      </w:r>
    </w:p>
    <w:p w:rsidR="00DC6747" w:rsidRDefault="00DE43E0">
      <w:pPr>
        <w:spacing w:after="60"/>
        <w:ind w:firstLine="566"/>
        <w:jc w:val="both"/>
      </w:pPr>
      <w:r>
        <w:lastRenderedPageBreak/>
        <w:t xml:space="preserve">зацвярджае склад журы </w:t>
      </w:r>
      <w:r>
        <w:t>адборачнага этапу конкурсу;</w:t>
      </w:r>
    </w:p>
    <w:p w:rsidR="00DC6747" w:rsidRDefault="00DE43E0">
      <w:pPr>
        <w:spacing w:after="60"/>
        <w:ind w:firstLine="566"/>
        <w:jc w:val="both"/>
      </w:pPr>
      <w:r>
        <w:t>зацвярджае спіскі ўдзельнікаў, якія дапушчаны да ўдзелу ў заключным этапе конкурсу;</w:t>
      </w:r>
    </w:p>
    <w:p w:rsidR="00DC6747" w:rsidRDefault="00DE43E0">
      <w:pPr>
        <w:spacing w:after="60"/>
        <w:ind w:firstLine="566"/>
        <w:jc w:val="both"/>
      </w:pPr>
      <w:r>
        <w:t>ажыццяўляе ўзаемадзеянне з зацікаўленымі арганізацыямі па пытаннях арганізацыі, правядзення адборачных этапаў конкурсу і іх асвятлення ў сродках</w:t>
      </w:r>
      <w:r>
        <w:t xml:space="preserve"> масавай інфармацыі;</w:t>
      </w:r>
    </w:p>
    <w:p w:rsidR="00DC6747" w:rsidRDefault="00DE43E0">
      <w:pPr>
        <w:spacing w:after="60"/>
        <w:ind w:firstLine="566"/>
        <w:jc w:val="both"/>
      </w:pPr>
      <w:r>
        <w:t>вырашае іншыя пытанні, якія ўзнікаюць падчас арганізацыі і правядзення адборачных этапаў конкурсу.</w:t>
      </w:r>
    </w:p>
    <w:p w:rsidR="00DC6747" w:rsidRDefault="00DE43E0">
      <w:pPr>
        <w:spacing w:after="60"/>
        <w:ind w:firstLine="566"/>
        <w:jc w:val="both"/>
      </w:pPr>
      <w:r>
        <w:t>13. Пасяджэнні аргкамітэта і аргкамітэта адборачнага этапу конкурсу лічацца правамоцнымі, калі ў іх пасяджэннях прымалі ўдзел не менш за дзве трэція часткі яго складу.</w:t>
      </w:r>
    </w:p>
    <w:p w:rsidR="00DC6747" w:rsidRDefault="00DE43E0">
      <w:pPr>
        <w:spacing w:after="60"/>
        <w:ind w:firstLine="566"/>
        <w:jc w:val="both"/>
      </w:pPr>
      <w:r>
        <w:t>Рашэнне аргкамітэта і аргкамітэта адборачнага этапу прымаецца шляхам адкрытага галасаван</w:t>
      </w:r>
      <w:r>
        <w:t>ня і лічыцца прынятым, калі за яго прагаласавала больш паловы членаў адпаведнага аргкамітэта, якія прысутнічалі на пасяджэнні.</w:t>
      </w:r>
    </w:p>
    <w:p w:rsidR="00DC6747" w:rsidRDefault="00DE43E0">
      <w:pPr>
        <w:spacing w:after="60"/>
        <w:ind w:firstLine="566"/>
        <w:jc w:val="both"/>
      </w:pPr>
      <w:r>
        <w:t>Рашэнне аргкамітэта і аргкамітэта адборачнага этапу афармляецца пратаколам, які падпісваецца старшынёй адпаведнага аргкамітэта.</w:t>
      </w:r>
    </w:p>
    <w:p w:rsidR="00DC6747" w:rsidRDefault="00DE43E0">
      <w:pPr>
        <w:spacing w:after="60"/>
        <w:ind w:firstLine="566"/>
        <w:jc w:val="both"/>
      </w:pPr>
      <w:r>
        <w:t>1</w:t>
      </w:r>
      <w:r>
        <w:t>4. Для ўдзелу ва ўсіх этапах конкурсу ўдзельнікі прадстаўляюць дзве песні беларускіх аўтараў на беларускай мове працягласцю не больш за 3 хвіліны 40 секунд.</w:t>
      </w:r>
    </w:p>
    <w:p w:rsidR="00DC6747" w:rsidRDefault="00DE43E0">
      <w:pPr>
        <w:spacing w:after="60"/>
        <w:ind w:firstLine="566"/>
        <w:jc w:val="both"/>
      </w:pPr>
      <w:r>
        <w:t>У адборачных этапах конкурсу выконваюцца песні ў суправаджэнні фанаграмы «мінус адзін». Фанаграмы з</w:t>
      </w:r>
      <w:r>
        <w:t>абяспечваюцца непасрэдна ўдзельнікамі.</w:t>
      </w:r>
    </w:p>
    <w:p w:rsidR="00DC6747" w:rsidRDefault="00DE43E0">
      <w:pPr>
        <w:spacing w:after="60"/>
        <w:ind w:firstLine="566"/>
        <w:jc w:val="both"/>
      </w:pPr>
      <w:r>
        <w:t>На заключным этапе конкурсу адна песня выконваецца ў суправаджэнні фанаграмы «мінус адзін», другая песня – у суправаджэнні Нацыянальнага акадэмічнага канцэртнага аркестра Беларусі.</w:t>
      </w:r>
    </w:p>
    <w:p w:rsidR="00DC6747" w:rsidRDefault="00DE43E0">
      <w:pPr>
        <w:spacing w:after="60"/>
        <w:ind w:firstLine="566"/>
        <w:jc w:val="both"/>
      </w:pPr>
      <w:r>
        <w:t>15. Да ўдзелу ў заключным этапе конк</w:t>
      </w:r>
      <w:r>
        <w:t>урсу ад кожнай вобласці і горада Мінска дапускаюцца па тры ўдзельнікі.</w:t>
      </w:r>
    </w:p>
    <w:p w:rsidR="00DC6747" w:rsidRDefault="00DE43E0">
      <w:pPr>
        <w:spacing w:after="60"/>
        <w:ind w:firstLine="566"/>
        <w:jc w:val="both"/>
      </w:pPr>
      <w:r>
        <w:t>16. Галоўныя ўпраўленні на ўдзельнікаў, якія дапушчаны да ўдзелу ў заключным этапе конкурсу, прадстаўляюць у Нацыянальны акадэмічны канцэртны аркестр Беларусі наступныя матэрыялы:</w:t>
      </w:r>
    </w:p>
    <w:p w:rsidR="00DC6747" w:rsidRDefault="00DE43E0">
      <w:pPr>
        <w:spacing w:after="60"/>
        <w:ind w:firstLine="566"/>
        <w:jc w:val="both"/>
      </w:pPr>
      <w:r>
        <w:t>заяўк</w:t>
      </w:r>
      <w:r>
        <w:t>у на ўдзел у конкурсе па форме згодна з дадаткам;</w:t>
      </w:r>
    </w:p>
    <w:p w:rsidR="00DC6747" w:rsidRDefault="00DE43E0">
      <w:pPr>
        <w:spacing w:after="60"/>
        <w:ind w:firstLine="566"/>
        <w:jc w:val="both"/>
      </w:pPr>
      <w:r>
        <w:t>ксеракопію дакумента, які сведчыць асобу;</w:t>
      </w:r>
    </w:p>
    <w:p w:rsidR="00DC6747" w:rsidRDefault="00DE43E0">
      <w:pPr>
        <w:spacing w:after="60"/>
        <w:ind w:firstLine="566"/>
        <w:jc w:val="both"/>
      </w:pPr>
      <w:r>
        <w:t>творчую характарыстыку;</w:t>
      </w:r>
    </w:p>
    <w:p w:rsidR="00DC6747" w:rsidRDefault="00DE43E0">
      <w:pPr>
        <w:spacing w:after="60"/>
        <w:ind w:firstLine="566"/>
        <w:jc w:val="both"/>
      </w:pPr>
      <w:r>
        <w:t>копіі дыпломаў іншых конкурсаў і фестываляў;</w:t>
      </w:r>
    </w:p>
    <w:p w:rsidR="00DC6747" w:rsidRDefault="00DE43E0">
      <w:pPr>
        <w:spacing w:after="60"/>
        <w:ind w:firstLine="566"/>
        <w:jc w:val="both"/>
      </w:pPr>
      <w:r>
        <w:t>фотаздымак (у электронным выглядзе альбо на матэрыяльным носьбіце фармату jpg памерам не менш за 300 dpi/inch);</w:t>
      </w:r>
    </w:p>
    <w:p w:rsidR="00DC6747" w:rsidRDefault="00DE43E0">
      <w:pPr>
        <w:spacing w:after="60"/>
        <w:ind w:firstLine="566"/>
        <w:jc w:val="both"/>
      </w:pPr>
      <w:r>
        <w:t>фанаграму «плюс адзін» і «мінус адзін» песні, якую ўдзельнік будзе выконваць у суправаджэнні Нацыянальнага акадэмічнага канцэртнага аркестра Бел</w:t>
      </w:r>
      <w:r>
        <w:t>арусі (у электронным выглядзе альбо на матэрыяльным носьбіце фармату mp3);</w:t>
      </w:r>
    </w:p>
    <w:p w:rsidR="00DC6747" w:rsidRDefault="00DE43E0">
      <w:pPr>
        <w:spacing w:after="60"/>
        <w:ind w:firstLine="566"/>
        <w:jc w:val="both"/>
      </w:pPr>
      <w:r>
        <w:t>тэкст песні на папяровым носьбіце з указаннем аўтараў музыкі і слоў.</w:t>
      </w:r>
    </w:p>
    <w:p w:rsidR="00DC6747" w:rsidRDefault="00DE43E0">
      <w:pPr>
        <w:spacing w:after="60"/>
        <w:ind w:firstLine="566"/>
        <w:jc w:val="both"/>
      </w:pPr>
      <w:r>
        <w:t>Матэрыялы, прадугледжаныя часткай першай дадзенага пункта, накіроўваюцца не пазней 20 сакавіка года, у якім прав</w:t>
      </w:r>
      <w:r>
        <w:t>одзіцца конкурс, на адрас Нацыянальнага акадэмічнага канцэртнага аркестра Беларусі: 220002, г. Мінск, а/с № 1. Тэл. (017) 377 42 52; факс (017) 354 74 40, e-mail: mail@orchestra.by.</w:t>
      </w:r>
    </w:p>
    <w:p w:rsidR="00DC6747" w:rsidRDefault="00DE43E0">
      <w:pPr>
        <w:spacing w:after="60"/>
        <w:ind w:firstLine="566"/>
        <w:jc w:val="both"/>
      </w:pPr>
      <w:r>
        <w:t>17. Матэрыялы, прадстаўленыя для ўдзелу ў конкурсе, не рэцэнзуюцца і не вя</w:t>
      </w:r>
      <w:r>
        <w:t>ртаюцца. Матэрыялы, прадстаўленыя з парушэннем патрабаванняў, устаноўленых пунктам 16 дадзенай Інструкцыі, да разгляду не прымаюцца.</w:t>
      </w:r>
    </w:p>
    <w:p w:rsidR="00DC6747" w:rsidRDefault="00DE43E0">
      <w:pPr>
        <w:spacing w:after="60"/>
        <w:ind w:firstLine="566"/>
        <w:jc w:val="both"/>
      </w:pPr>
      <w:r>
        <w:t>18. Для ацэнкі выкананняў удзельнікаў аргкамітэтам, аргкамітэтам адборачнага этапу зацвярджаецца адпаведна склад журы конку</w:t>
      </w:r>
      <w:r>
        <w:t xml:space="preserve">рсу і склад журы адборачных этапаў конкурсу </w:t>
      </w:r>
      <w:r>
        <w:lastRenderedPageBreak/>
        <w:t>(далей, калі не вызначаецца іншае, – журы) у колькасці не больш за 8 чалавек у кожным складзе.</w:t>
      </w:r>
    </w:p>
    <w:p w:rsidR="00DC6747" w:rsidRDefault="00DE43E0">
      <w:pPr>
        <w:spacing w:after="60"/>
        <w:ind w:firstLine="566"/>
        <w:jc w:val="both"/>
      </w:pPr>
      <w:r>
        <w:t xml:space="preserve">Склад журы фарміруецца з ліку педагагічных работнікаў устаноў адукацыі ў сферы культуры, творчых работнікаў, дзеячаў </w:t>
      </w:r>
      <w:r>
        <w:t>культуры і мастацтва, прадстаўнікоў дзяржаўных органаў і іншых зацікаўленых арганізацый.</w:t>
      </w:r>
    </w:p>
    <w:p w:rsidR="00DC6747" w:rsidRDefault="00DE43E0">
      <w:pPr>
        <w:spacing w:after="60"/>
        <w:ind w:firstLine="566"/>
        <w:jc w:val="both"/>
      </w:pPr>
      <w:r>
        <w:t>19. Журы:</w:t>
      </w:r>
    </w:p>
    <w:p w:rsidR="00DC6747" w:rsidRDefault="00DE43E0">
      <w:pPr>
        <w:spacing w:after="60"/>
        <w:ind w:firstLine="566"/>
        <w:jc w:val="both"/>
      </w:pPr>
      <w:r>
        <w:t>праслухоўвае выкананні ўдзельнікаў і дае ім ацэнку;</w:t>
      </w:r>
    </w:p>
    <w:p w:rsidR="00DC6747" w:rsidRDefault="00DE43E0">
      <w:pPr>
        <w:spacing w:after="60"/>
        <w:ind w:firstLine="566"/>
        <w:jc w:val="both"/>
      </w:pPr>
      <w:r>
        <w:t>вызначае пераможцаў адборачных этапаў і конкурсу.</w:t>
      </w:r>
    </w:p>
    <w:p w:rsidR="00DC6747" w:rsidRDefault="00DE43E0">
      <w:pPr>
        <w:spacing w:after="60"/>
        <w:ind w:firstLine="566"/>
        <w:jc w:val="both"/>
      </w:pPr>
      <w:r>
        <w:t>20. Журы ацэньвае выкананні ўдзельнікаў па наступных кр</w:t>
      </w:r>
      <w:r>
        <w:t>ытэрыях:</w:t>
      </w:r>
    </w:p>
    <w:p w:rsidR="00DC6747" w:rsidRDefault="00DE43E0">
      <w:pPr>
        <w:spacing w:after="60"/>
        <w:ind w:firstLine="566"/>
        <w:jc w:val="both"/>
      </w:pPr>
      <w:r>
        <w:t>узровень выканальніцкага майстэрства;</w:t>
      </w:r>
    </w:p>
    <w:p w:rsidR="00DC6747" w:rsidRDefault="00DE43E0">
      <w:pPr>
        <w:spacing w:after="60"/>
        <w:ind w:firstLine="566"/>
        <w:jc w:val="both"/>
      </w:pPr>
      <w:r>
        <w:t>яскравасць выканальніцкай індывідуальнасці;</w:t>
      </w:r>
    </w:p>
    <w:p w:rsidR="00DC6747" w:rsidRDefault="00DE43E0">
      <w:pPr>
        <w:spacing w:after="60"/>
        <w:ind w:firstLine="566"/>
        <w:jc w:val="both"/>
      </w:pPr>
      <w:r>
        <w:t>мастацкі густ;</w:t>
      </w:r>
    </w:p>
    <w:p w:rsidR="00DC6747" w:rsidRDefault="00DE43E0">
      <w:pPr>
        <w:spacing w:after="60"/>
        <w:ind w:firstLine="566"/>
        <w:jc w:val="both"/>
      </w:pPr>
      <w:r>
        <w:t>уменне перадаць стылістычныя асаблівасці і драматургію выконваемых твораў.</w:t>
      </w:r>
    </w:p>
    <w:p w:rsidR="00DC6747" w:rsidRDefault="00DE43E0">
      <w:pPr>
        <w:spacing w:after="60"/>
        <w:ind w:firstLine="566"/>
        <w:jc w:val="both"/>
      </w:pPr>
      <w:r>
        <w:t xml:space="preserve">21. Члены журы на працягу правядзення конкурсу ўстрымліваюцца ад публічных </w:t>
      </w:r>
      <w:r>
        <w:t>ацэнак таго ці іншага ўдзельніка ў сродках масавай інфармацыі.</w:t>
      </w:r>
    </w:p>
    <w:p w:rsidR="00DC6747" w:rsidRDefault="00DE43E0">
      <w:pPr>
        <w:spacing w:after="60"/>
        <w:ind w:firstLine="566"/>
        <w:jc w:val="both"/>
      </w:pPr>
      <w:r>
        <w:t>У час пасяджэння журы знаходжанне пабочных асоб не дазваляецца.</w:t>
      </w:r>
    </w:p>
    <w:p w:rsidR="00DC6747" w:rsidRDefault="00DE43E0">
      <w:pPr>
        <w:spacing w:after="60"/>
        <w:ind w:firstLine="566"/>
        <w:jc w:val="both"/>
      </w:pPr>
      <w:r>
        <w:t>22. Чарговасць выкананняў удзельнікаў на заключным этапе конкурсу вызначаецца жараб’ёўкай. Змена чарговасці выкананняў і заяўленых песень не дапускаецца.</w:t>
      </w:r>
    </w:p>
    <w:p w:rsidR="00DC6747" w:rsidRDefault="00DE43E0">
      <w:pPr>
        <w:spacing w:after="60"/>
        <w:ind w:firstLine="566"/>
        <w:jc w:val="both"/>
      </w:pPr>
      <w:r>
        <w:t>23. Выкананні ўдзельнікаў ацэньваюцца па дзесяцібальнай сістэме.</w:t>
      </w:r>
    </w:p>
    <w:p w:rsidR="00DC6747" w:rsidRDefault="00DE43E0">
      <w:pPr>
        <w:spacing w:after="60"/>
        <w:ind w:firstLine="566"/>
        <w:jc w:val="both"/>
      </w:pPr>
      <w:r>
        <w:t>24. Падвядзенне вынікаў конкурсу і ад</w:t>
      </w:r>
      <w:r>
        <w:t>борачных этапаў конкурсу ажыццяўляецца журы адкрытым галасаваннем па кожным з удзельнікаў.</w:t>
      </w:r>
    </w:p>
    <w:p w:rsidR="00DC6747" w:rsidRDefault="00DE43E0">
      <w:pPr>
        <w:spacing w:after="60"/>
        <w:ind w:firstLine="566"/>
        <w:jc w:val="both"/>
      </w:pPr>
      <w:r>
        <w:t>Член журы, які мае адносіны да ўдзельніка (роднасныя сувязі, навучанне, праца і іншае), не прымае ўдзел у ацэнцы выкананняў дадзенага ўдзельніка.</w:t>
      </w:r>
    </w:p>
    <w:p w:rsidR="00DC6747" w:rsidRDefault="00DE43E0">
      <w:pPr>
        <w:spacing w:after="60"/>
        <w:ind w:firstLine="566"/>
        <w:jc w:val="both"/>
      </w:pPr>
      <w:r>
        <w:t>25. Рашэнне журы пр</w:t>
      </w:r>
      <w:r>
        <w:t>ымаецца на пасяджэннях, афармляецца пратаколам і падпісваецца членамі журы і яго сакратаром. Рашэнне лічыцца прынятым, калі за яго прагаласавала больш паловы прысутных на пасяджэнні членаў журы. Пры роўнасці галасоў меркаванне старшыні журы з’яўляецца вызн</w:t>
      </w:r>
      <w:r>
        <w:t>ачальным. Рашэнне журы аб’яўляецца на цырымоніі ўзнагароджання ў рамках адкрыцця ці закрыцця Нацыянальнага фестывалю беларускай песні і паэзіі (у адпаведнасці с зацверджанай аргкамітэтам праграмай фестывалю).</w:t>
      </w:r>
    </w:p>
    <w:p w:rsidR="00DC6747" w:rsidRDefault="00DE43E0">
      <w:pPr>
        <w:spacing w:after="60"/>
        <w:ind w:firstLine="566"/>
        <w:jc w:val="both"/>
      </w:pPr>
      <w:r>
        <w:t>26. Журы конкурсу мае права:</w:t>
      </w:r>
    </w:p>
    <w:p w:rsidR="00DC6747" w:rsidRDefault="00DE43E0">
      <w:pPr>
        <w:spacing w:after="60"/>
        <w:ind w:firstLine="566"/>
        <w:jc w:val="both"/>
      </w:pPr>
      <w:r>
        <w:t>не прысуджаць Гран</w:t>
      </w:r>
      <w:r>
        <w:t>-пры;</w:t>
      </w:r>
    </w:p>
    <w:p w:rsidR="00DC6747" w:rsidRDefault="00DE43E0">
      <w:pPr>
        <w:spacing w:after="60"/>
        <w:ind w:firstLine="566"/>
        <w:jc w:val="both"/>
      </w:pPr>
      <w:r>
        <w:t>прысуджаць не ўсе дыпломы і прэміі;</w:t>
      </w:r>
    </w:p>
    <w:p w:rsidR="00DC6747" w:rsidRDefault="00DE43E0">
      <w:pPr>
        <w:spacing w:after="60"/>
        <w:ind w:firstLine="566"/>
        <w:jc w:val="both"/>
      </w:pPr>
      <w:r>
        <w:t>прысуджаць некалькі дыпломаў (акрамя Гран-пры і дыплома I ступені) з падзелам прэміі ў роўных долях паміж лаўрэатамі, уладальнікамі гэтых дыпломаў;</w:t>
      </w:r>
    </w:p>
    <w:p w:rsidR="00DC6747" w:rsidRDefault="00DE43E0">
      <w:pPr>
        <w:spacing w:after="60"/>
        <w:ind w:firstLine="566"/>
        <w:jc w:val="both"/>
      </w:pPr>
      <w:r>
        <w:t>у выпадку непрысуджэння аднаго або некалькіх дыпломаў змяняць паме</w:t>
      </w:r>
      <w:r>
        <w:t>ры грашовых прэмій у межах сродкаў, прадугледжаных на выплату грашовых прэмій.</w:t>
      </w:r>
    </w:p>
    <w:p w:rsidR="00DC6747" w:rsidRDefault="00DE43E0">
      <w:pPr>
        <w:spacing w:after="60"/>
        <w:ind w:firstLine="566"/>
        <w:jc w:val="both"/>
      </w:pPr>
      <w:r>
        <w:t>27. Пераможцы конкурсу ўзнагароджваюцца Гран-пры з уручэннем дыплома ўладальніка Гран-пры і прыза імя Уладзіміра Мулявіна, дыпломамі I, II і III ступені з прысваеннем звання лаў</w:t>
      </w:r>
      <w:r>
        <w:t>рэата конкурсу.</w:t>
      </w:r>
    </w:p>
    <w:p w:rsidR="00DC6747" w:rsidRDefault="00DE43E0">
      <w:pPr>
        <w:spacing w:after="60"/>
        <w:ind w:firstLine="566"/>
        <w:jc w:val="both"/>
      </w:pPr>
      <w:r>
        <w:t>28. Пераможцам конкурсу ўстанаўліваюцца грашовыя прэміі ў памеры:</w:t>
      </w:r>
    </w:p>
    <w:p w:rsidR="00DC6747" w:rsidRDefault="00DE43E0">
      <w:pPr>
        <w:spacing w:after="60"/>
        <w:ind w:firstLine="566"/>
        <w:jc w:val="both"/>
      </w:pPr>
      <w:r>
        <w:t>уладальніку Гран-пры – 120 базавых велічынь;</w:t>
      </w:r>
    </w:p>
    <w:p w:rsidR="00DC6747" w:rsidRDefault="00DE43E0">
      <w:pPr>
        <w:spacing w:after="60"/>
        <w:ind w:firstLine="566"/>
        <w:jc w:val="both"/>
      </w:pPr>
      <w:r>
        <w:t>лаўрэату і ўладальніку дыплома I ступені – 100 базавых велічынь;</w:t>
      </w:r>
    </w:p>
    <w:p w:rsidR="00DC6747" w:rsidRDefault="00DE43E0">
      <w:pPr>
        <w:spacing w:after="60"/>
        <w:ind w:firstLine="566"/>
        <w:jc w:val="both"/>
      </w:pPr>
      <w:r>
        <w:t>лаўрэату і ўладальніку дыплома II ступені – 80 базавых велічынь;</w:t>
      </w:r>
    </w:p>
    <w:p w:rsidR="00DC6747" w:rsidRDefault="00DE43E0">
      <w:pPr>
        <w:spacing w:after="60"/>
        <w:ind w:firstLine="566"/>
        <w:jc w:val="both"/>
      </w:pPr>
      <w:r>
        <w:lastRenderedPageBreak/>
        <w:t>лаўрэату і ўладальніку дыплома III ступені – 60 базавых велічынь.</w:t>
      </w:r>
    </w:p>
    <w:p w:rsidR="00DC6747" w:rsidRDefault="00DE43E0">
      <w:pPr>
        <w:spacing w:after="60"/>
        <w:ind w:firstLine="566"/>
        <w:jc w:val="both"/>
      </w:pPr>
      <w:r>
        <w:t>29. Удзельнікі заключнага этапу конкурсу, якія не атрымалі Гран-пры і дыпломы лаўрэатаў I, II і III ступені, адзначаюцца дыпломамі ўдзельнікаў.</w:t>
      </w:r>
    </w:p>
    <w:p w:rsidR="00DC6747" w:rsidRDefault="00DE43E0">
      <w:pPr>
        <w:spacing w:after="60"/>
        <w:ind w:firstLine="566"/>
        <w:jc w:val="both"/>
      </w:pPr>
      <w:r>
        <w:t>30. Фінансаванне выдаткаў па арганізацыі і пр</w:t>
      </w:r>
      <w:r>
        <w:t>авядзенні конкурсу ажыццяўляецца за кошт:</w:t>
      </w:r>
    </w:p>
    <w:p w:rsidR="00DC6747" w:rsidRDefault="00DE43E0">
      <w:pPr>
        <w:spacing w:after="60"/>
        <w:ind w:firstLine="566"/>
        <w:jc w:val="both"/>
      </w:pPr>
      <w:r>
        <w:t>сродкаў, якія прадугледжваюцца ў рэспубліканскім і мясцовых бюджэтах на правядзенне цэнтралізаваных мерапрыемстваў;</w:t>
      </w:r>
    </w:p>
    <w:p w:rsidR="00DC6747" w:rsidRDefault="00DE43E0">
      <w:pPr>
        <w:spacing w:after="60"/>
        <w:ind w:firstLine="566"/>
        <w:jc w:val="both"/>
      </w:pPr>
      <w:r>
        <w:t>бязвыплатнай (спонсарскай) дапамогі, якая прадастаўляецца ў парадку, прадугледжаным заканадаўствам</w:t>
      </w:r>
      <w:r>
        <w:t>;</w:t>
      </w:r>
    </w:p>
    <w:p w:rsidR="00DC6747" w:rsidRDefault="00DE43E0">
      <w:pPr>
        <w:spacing w:after="60"/>
        <w:ind w:firstLine="566"/>
        <w:jc w:val="both"/>
      </w:pPr>
      <w:r>
        <w:t>іншых крыніц, не забароненых заканадаўствам.</w:t>
      </w:r>
    </w:p>
    <w:p w:rsidR="00DC6747" w:rsidRDefault="00DE43E0">
      <w:pPr>
        <w:spacing w:after="60"/>
        <w:ind w:firstLine="566"/>
        <w:jc w:val="both"/>
      </w:pPr>
      <w:r>
        <w:t>Выдаткі на праезд удзельнікаў і суправаджаючых асоб у гарады Мінск і Маладзечна для рэпетыцый і ўдзелу ў трэцім этапе конкурсу ажыццяўляюць аддзелы, установы адукацыі і іншыя арганізацыі.</w:t>
      </w:r>
    </w:p>
    <w:p w:rsidR="00DC6747" w:rsidRDefault="00DE43E0">
      <w:pPr>
        <w:spacing w:after="60"/>
        <w:ind w:firstLine="566"/>
        <w:jc w:val="both"/>
      </w:pPr>
      <w:r>
        <w:t> </w:t>
      </w:r>
    </w:p>
    <w:p w:rsidR="00DC6747" w:rsidRDefault="00DC6747"/>
    <w:p w:rsidR="00DC6747" w:rsidRDefault="00DE43E0">
      <w:pPr>
        <w:spacing w:after="60"/>
        <w:ind w:firstLine="566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34"/>
        <w:gridCol w:w="3505"/>
      </w:tblGrid>
      <w:tr w:rsidR="00DC674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182" w:type="pct"/>
            <w:vMerge w:val="restart"/>
          </w:tcPr>
          <w:p w:rsidR="00DC6747" w:rsidRDefault="00DE43E0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818" w:type="pct"/>
            <w:vMerge w:val="restart"/>
          </w:tcPr>
          <w:p w:rsidR="00DC6747" w:rsidRDefault="00DE43E0">
            <w:pPr>
              <w:spacing w:after="28"/>
            </w:pPr>
            <w:r>
              <w:rPr>
                <w:sz w:val="22"/>
                <w:szCs w:val="22"/>
              </w:rPr>
              <w:t>Дадатак</w:t>
            </w:r>
          </w:p>
          <w:p w:rsidR="00DC6747" w:rsidRDefault="00DE43E0">
            <w:pPr>
              <w:spacing w:after="60"/>
            </w:pPr>
            <w:r>
              <w:rPr>
                <w:sz w:val="22"/>
                <w:szCs w:val="22"/>
              </w:rPr>
              <w:t>да Інструкцыі аб парадку</w:t>
            </w:r>
            <w:r>
              <w:br/>
            </w:r>
            <w:r>
              <w:rPr>
                <w:sz w:val="22"/>
                <w:szCs w:val="22"/>
              </w:rPr>
              <w:t>арганізацыі і правядзення</w:t>
            </w:r>
            <w:r>
              <w:br/>
            </w:r>
            <w:r>
              <w:rPr>
                <w:sz w:val="22"/>
                <w:szCs w:val="22"/>
              </w:rPr>
              <w:t>Нацыянальнага конкурсу маладых</w:t>
            </w:r>
            <w:r>
              <w:br/>
            </w:r>
            <w:r>
              <w:rPr>
                <w:sz w:val="22"/>
                <w:szCs w:val="22"/>
              </w:rPr>
              <w:t>выканаўцаў беларускай эстраднай</w:t>
            </w:r>
            <w:r>
              <w:br/>
            </w:r>
            <w:r>
              <w:rPr>
                <w:sz w:val="22"/>
                <w:szCs w:val="22"/>
              </w:rPr>
              <w:t>песні Нацыянальнага фестывалю</w:t>
            </w:r>
            <w:r>
              <w:br/>
            </w:r>
            <w:r>
              <w:rPr>
                <w:sz w:val="22"/>
                <w:szCs w:val="22"/>
              </w:rPr>
              <w:t>беларускай песні і паэзіі</w:t>
            </w:r>
          </w:p>
        </w:tc>
      </w:tr>
    </w:tbl>
    <w:p w:rsidR="00DC6747" w:rsidRDefault="00DE43E0">
      <w:pPr>
        <w:spacing w:after="60"/>
        <w:ind w:firstLine="566"/>
        <w:jc w:val="both"/>
      </w:pPr>
      <w:r>
        <w:t> </w:t>
      </w:r>
    </w:p>
    <w:p w:rsidR="00DC6747" w:rsidRDefault="00DE43E0">
      <w:pPr>
        <w:spacing w:after="60"/>
        <w:jc w:val="right"/>
      </w:pPr>
      <w:r>
        <w:rPr>
          <w:sz w:val="22"/>
          <w:szCs w:val="22"/>
        </w:rPr>
        <w:t>Форма</w:t>
      </w:r>
    </w:p>
    <w:p w:rsidR="00DC6747" w:rsidRDefault="00DE43E0">
      <w:pPr>
        <w:spacing w:before="240" w:after="240"/>
        <w:jc w:val="center"/>
      </w:pPr>
      <w:r>
        <w:rPr>
          <w:b/>
          <w:bCs/>
        </w:rPr>
        <w:t>ЗАЯЎКА</w:t>
      </w:r>
      <w:r>
        <w:br/>
      </w:r>
      <w:r>
        <w:rPr>
          <w:b/>
          <w:bCs/>
        </w:rPr>
        <w:t>на ўдзел у конкурсе</w:t>
      </w:r>
    </w:p>
    <w:tbl>
      <w:tblPr>
        <w:tblW w:w="5000" w:type="pct"/>
        <w:tblInd w:w="-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3"/>
        <w:gridCol w:w="4985"/>
        <w:gridCol w:w="995"/>
        <w:gridCol w:w="410"/>
      </w:tblGrid>
      <w:tr w:rsidR="00DC674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311"/>
        </w:trPr>
        <w:tc>
          <w:tcPr>
            <w:tcW w:w="3107" w:type="pct"/>
            <w:gridSpan w:val="2"/>
            <w:vMerge w:val="restart"/>
            <w:tcBorders>
              <w:right w:val="single" w:sz="5" w:space="0" w:color="000000"/>
            </w:tcBorders>
          </w:tcPr>
          <w:p w:rsidR="00DC6747" w:rsidRDefault="00DE43E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Прозвішча</w:t>
            </w:r>
          </w:p>
        </w:tc>
        <w:tc>
          <w:tcPr>
            <w:tcW w:w="1893" w:type="pct"/>
            <w:vMerge w:val="restart"/>
            <w:tcBorders>
              <w:left w:val="single" w:sz="5" w:space="0" w:color="000000"/>
            </w:tcBorders>
          </w:tcPr>
          <w:p w:rsidR="00DC6747" w:rsidRDefault="00DE43E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Вобласць, горад</w:t>
            </w:r>
          </w:p>
        </w:tc>
      </w:tr>
      <w:tr w:rsidR="00DC674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311"/>
        </w:trPr>
        <w:tc>
          <w:tcPr>
            <w:tcW w:w="3107" w:type="pct"/>
            <w:gridSpan w:val="2"/>
            <w:vMerge w:val="restart"/>
            <w:tcBorders>
              <w:bottom w:val="single" w:sz="5" w:space="0" w:color="000000"/>
              <w:right w:val="single" w:sz="5" w:space="0" w:color="000000"/>
            </w:tcBorders>
          </w:tcPr>
          <w:p w:rsidR="00DC6747" w:rsidRDefault="00DE43E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93" w:type="pct"/>
            <w:vMerge w:val="restart"/>
            <w:tcBorders>
              <w:left w:val="single" w:sz="5" w:space="0" w:color="000000"/>
              <w:bottom w:val="single" w:sz="5" w:space="0" w:color="000000"/>
            </w:tcBorders>
          </w:tcPr>
          <w:p w:rsidR="00DC6747" w:rsidRDefault="00DE43E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C674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311"/>
        </w:trPr>
        <w:tc>
          <w:tcPr>
            <w:tcW w:w="3107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747" w:rsidRDefault="00DE43E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Уласнае імя</w:t>
            </w:r>
          </w:p>
        </w:tc>
        <w:tc>
          <w:tcPr>
            <w:tcW w:w="189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C6747" w:rsidRDefault="00DE43E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Паштовы адрас удзельніка</w:t>
            </w:r>
          </w:p>
        </w:tc>
      </w:tr>
      <w:tr w:rsidR="00DC6747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3107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747" w:rsidRDefault="00DE43E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Імя па бацьку (калі такое маецца)</w:t>
            </w:r>
          </w:p>
        </w:tc>
        <w:tc>
          <w:tcPr>
            <w:tcW w:w="0" w:type="auto"/>
            <w:gridSpan w:val="2"/>
            <w:vMerge/>
          </w:tcPr>
          <w:p w:rsidR="00DC6747" w:rsidRDefault="00DC6747"/>
        </w:tc>
      </w:tr>
      <w:tr w:rsidR="00DC674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447"/>
        </w:trPr>
        <w:tc>
          <w:tcPr>
            <w:tcW w:w="0" w:type="auto"/>
            <w:gridSpan w:val="2"/>
            <w:vMerge/>
            <w:tcBorders>
              <w:top w:val="single" w:sz="5" w:space="0" w:color="000000"/>
              <w:left w:val="single" w:sz="5" w:space="0" w:color="000000"/>
            </w:tcBorders>
          </w:tcPr>
          <w:p w:rsidR="00DC6747" w:rsidRDefault="00DC6747"/>
        </w:tc>
        <w:tc>
          <w:tcPr>
            <w:tcW w:w="1893" w:type="pct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:rsidR="00DC6747" w:rsidRDefault="00DE43E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Месца працы (вучобы)</w:t>
            </w:r>
          </w:p>
        </w:tc>
      </w:tr>
      <w:tr w:rsidR="00DC674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347"/>
        </w:trPr>
        <w:tc>
          <w:tcPr>
            <w:tcW w:w="5000" w:type="pct"/>
            <w:gridSpan w:val="2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:rsidR="00DC6747" w:rsidRDefault="00DE43E0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893" w:type="pct"/>
            <w:vMerge w:val="restart"/>
            <w:tcBorders>
              <w:left w:val="single" w:sz="5" w:space="0" w:color="000000"/>
              <w:bottom w:val="single" w:sz="5" w:space="0" w:color="000000"/>
            </w:tcBorders>
          </w:tcPr>
          <w:p w:rsidR="00DC6747" w:rsidRDefault="00DE43E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C674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311"/>
        </w:trPr>
        <w:tc>
          <w:tcPr>
            <w:tcW w:w="1970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747" w:rsidRDefault="00DE43E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Дзень, месяц і год нараджэння</w:t>
            </w:r>
          </w:p>
        </w:tc>
        <w:tc>
          <w:tcPr>
            <w:tcW w:w="113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747" w:rsidRDefault="00DE43E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Поўных гадоў</w:t>
            </w:r>
          </w:p>
        </w:tc>
        <w:tc>
          <w:tcPr>
            <w:tcW w:w="189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C6747" w:rsidRDefault="00DE43E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Тэл.</w:t>
            </w:r>
          </w:p>
        </w:tc>
      </w:tr>
      <w:tr w:rsidR="00DC6747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0" w:type="auto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C6747" w:rsidRDefault="00DC6747"/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C6747" w:rsidRDefault="00DC6747"/>
        </w:tc>
        <w:tc>
          <w:tcPr>
            <w:tcW w:w="189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C6747" w:rsidRDefault="00DE43E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Факс</w:t>
            </w:r>
          </w:p>
        </w:tc>
      </w:tr>
      <w:tr w:rsidR="00DC674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311"/>
        </w:trPr>
        <w:tc>
          <w:tcPr>
            <w:tcW w:w="1970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:rsidR="00DC6747" w:rsidRDefault="00DE43E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Дакумент, які сведчыць асобу</w:t>
            </w:r>
            <w:r>
              <w:br/>
            </w:r>
            <w:r>
              <w:rPr>
                <w:sz w:val="20"/>
                <w:szCs w:val="20"/>
              </w:rPr>
              <w:t>Серыя (пры яе наяўнасці)          №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Кім і калі выдадзены</w:t>
            </w:r>
          </w:p>
        </w:tc>
        <w:tc>
          <w:tcPr>
            <w:tcW w:w="1137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C6747" w:rsidRDefault="00DE43E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Сцэнічны пcеўданім</w:t>
            </w:r>
            <w:r>
              <w:br/>
            </w:r>
            <w:r>
              <w:rPr>
                <w:sz w:val="20"/>
                <w:szCs w:val="20"/>
              </w:rPr>
              <w:t>(пры наяўнасці)</w:t>
            </w:r>
          </w:p>
        </w:tc>
        <w:tc>
          <w:tcPr>
            <w:tcW w:w="1893" w:type="pct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:rsidR="00DC6747" w:rsidRDefault="00DE43E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E-mail</w:t>
            </w:r>
          </w:p>
        </w:tc>
      </w:tr>
      <w:tr w:rsidR="00DC674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311"/>
        </w:trPr>
        <w:tc>
          <w:tcPr>
            <w:tcW w:w="1970" w:type="pct"/>
            <w:vMerge w:val="restart"/>
            <w:tcBorders>
              <w:bottom w:val="single" w:sz="5" w:space="0" w:color="000000"/>
              <w:right w:val="single" w:sz="5" w:space="0" w:color="000000"/>
            </w:tcBorders>
          </w:tcPr>
          <w:p w:rsidR="00DC6747" w:rsidRDefault="00DE43E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7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747" w:rsidRDefault="00DE43E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93" w:type="pct"/>
            <w:vMerge w:val="restart"/>
            <w:tcBorders>
              <w:left w:val="single" w:sz="5" w:space="0" w:color="000000"/>
              <w:bottom w:val="single" w:sz="5" w:space="0" w:color="000000"/>
            </w:tcBorders>
          </w:tcPr>
          <w:p w:rsidR="00DC6747" w:rsidRDefault="00DE43E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C674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311"/>
        </w:trPr>
        <w:tc>
          <w:tcPr>
            <w:tcW w:w="5000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DC6747" w:rsidRDefault="00DE43E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РЭПЕРТУАР</w:t>
            </w:r>
          </w:p>
        </w:tc>
      </w:tr>
      <w:tr w:rsidR="00DC674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311"/>
        </w:trPr>
        <w:tc>
          <w:tcPr>
            <w:tcW w:w="5000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DC6747" w:rsidRDefault="00DE43E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Назва песні</w:t>
            </w:r>
          </w:p>
        </w:tc>
      </w:tr>
      <w:tr w:rsidR="00DC674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311"/>
        </w:trPr>
        <w:tc>
          <w:tcPr>
            <w:tcW w:w="3107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747" w:rsidRDefault="00DE43E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Кампазітар</w:t>
            </w:r>
          </w:p>
        </w:tc>
        <w:tc>
          <w:tcPr>
            <w:tcW w:w="189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C6747" w:rsidRDefault="00DE43E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Час гучання</w:t>
            </w:r>
          </w:p>
        </w:tc>
      </w:tr>
      <w:tr w:rsidR="00DC674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311"/>
        </w:trPr>
        <w:tc>
          <w:tcPr>
            <w:tcW w:w="3107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747" w:rsidRDefault="00DE43E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Аранжыроўшчык</w:t>
            </w:r>
          </w:p>
        </w:tc>
        <w:tc>
          <w:tcPr>
            <w:tcW w:w="189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C6747" w:rsidRDefault="00DE43E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Носьбіт фанаграмы</w:t>
            </w:r>
          </w:p>
        </w:tc>
      </w:tr>
      <w:tr w:rsidR="00DC674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311"/>
        </w:trPr>
        <w:tc>
          <w:tcPr>
            <w:tcW w:w="3107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747" w:rsidRDefault="00DE43E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Аўтар тэксту</w:t>
            </w:r>
          </w:p>
        </w:tc>
        <w:tc>
          <w:tcPr>
            <w:tcW w:w="189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C6747" w:rsidRDefault="00DE43E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Танальнасць</w:t>
            </w:r>
          </w:p>
        </w:tc>
      </w:tr>
      <w:tr w:rsidR="00DC674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287"/>
        </w:trPr>
        <w:tc>
          <w:tcPr>
            <w:tcW w:w="5000" w:type="pct"/>
            <w:gridSpan w:val="3"/>
            <w:vMerge w:val="restart"/>
            <w:tcBorders>
              <w:top w:val="single" w:sz="5" w:space="0" w:color="000000"/>
            </w:tcBorders>
          </w:tcPr>
          <w:p w:rsidR="00DC6747" w:rsidRDefault="00DE43E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З Інструкцыяй аб парадку арганізацыі і правядзення Нацыянальнага конкурсу маладых выканаўцаў беларускай эстраднай песні Нацыянальнага фестывалю беларускай песні і паэзіі азнаёмлены(на)</w:t>
            </w:r>
            <w:r>
              <w:br/>
            </w:r>
            <w:r>
              <w:rPr>
                <w:sz w:val="20"/>
                <w:szCs w:val="20"/>
              </w:rPr>
              <w:t>_______________________________________________________________________</w:t>
            </w:r>
            <w:r>
              <w:rPr>
                <w:sz w:val="20"/>
                <w:szCs w:val="20"/>
              </w:rPr>
              <w:t>____________________</w:t>
            </w:r>
          </w:p>
          <w:p w:rsidR="00DC6747" w:rsidRDefault="00DE43E0">
            <w:pPr>
              <w:spacing w:after="0"/>
              <w:ind w:left="2973"/>
            </w:pPr>
            <w:r>
              <w:rPr>
                <w:sz w:val="20"/>
                <w:szCs w:val="20"/>
              </w:rPr>
              <w:t>(уласны подпіс удзельніка)</w:t>
            </w:r>
          </w:p>
        </w:tc>
      </w:tr>
    </w:tbl>
    <w:p w:rsidR="00DC6747" w:rsidRDefault="00DE43E0">
      <w:pPr>
        <w:spacing w:after="60"/>
        <w:ind w:firstLine="566"/>
        <w:jc w:val="both"/>
      </w:pPr>
      <w:r>
        <w:t> </w:t>
      </w:r>
    </w:p>
    <w:p w:rsidR="00DC6747" w:rsidRDefault="00DE43E0">
      <w:pPr>
        <w:spacing w:after="60"/>
        <w:jc w:val="both"/>
      </w:pPr>
      <w:r>
        <w:t>Назва галоўнага ўпраўлення, якое прадстаўляе ўдзельніка ___________________________</w:t>
      </w:r>
    </w:p>
    <w:p w:rsidR="00DC6747" w:rsidRDefault="00DE43E0">
      <w:pPr>
        <w:spacing w:after="60"/>
        <w:jc w:val="both"/>
      </w:pPr>
      <w:r>
        <w:t>_____________________________________________________________________________</w:t>
      </w:r>
    </w:p>
    <w:p w:rsidR="00DC6747" w:rsidRDefault="00DE43E0">
      <w:pPr>
        <w:spacing w:after="60"/>
        <w:jc w:val="both"/>
      </w:pPr>
      <w:r>
        <w:t>Паштовы адрас _______________________________________________________________</w:t>
      </w:r>
    </w:p>
    <w:p w:rsidR="00DC6747" w:rsidRDefault="00DE43E0">
      <w:pPr>
        <w:spacing w:after="60"/>
        <w:ind w:firstLine="566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0"/>
        <w:gridCol w:w="2188"/>
        <w:gridCol w:w="3221"/>
      </w:tblGrid>
      <w:tr w:rsidR="00DC674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2194" w:type="pct"/>
            <w:vMerge w:val="restart"/>
          </w:tcPr>
          <w:p w:rsidR="00DC6747" w:rsidRDefault="00DE43E0">
            <w:pPr>
              <w:spacing w:after="60"/>
              <w:jc w:val="both"/>
            </w:pPr>
            <w:r>
              <w:t>_______________________________</w:t>
            </w:r>
          </w:p>
        </w:tc>
        <w:tc>
          <w:tcPr>
            <w:tcW w:w="1135" w:type="pct"/>
            <w:vMerge w:val="restart"/>
          </w:tcPr>
          <w:p w:rsidR="00DC6747" w:rsidRDefault="00DE43E0">
            <w:pPr>
              <w:spacing w:after="60"/>
              <w:jc w:val="center"/>
            </w:pPr>
            <w:r>
              <w:t>_______________</w:t>
            </w:r>
          </w:p>
        </w:tc>
        <w:tc>
          <w:tcPr>
            <w:tcW w:w="1671" w:type="pct"/>
            <w:vMerge w:val="restart"/>
          </w:tcPr>
          <w:p w:rsidR="00DC6747" w:rsidRDefault="00DE43E0">
            <w:pPr>
              <w:spacing w:after="60"/>
              <w:jc w:val="right"/>
            </w:pPr>
            <w:r>
              <w:t>________________________</w:t>
            </w:r>
          </w:p>
        </w:tc>
      </w:tr>
      <w:tr w:rsidR="00DC6747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194" w:type="pct"/>
            <w:vMerge w:val="restart"/>
          </w:tcPr>
          <w:p w:rsidR="00DC6747" w:rsidRDefault="00DE43E0">
            <w:pPr>
              <w:spacing w:after="0"/>
              <w:ind w:left="566"/>
            </w:pPr>
            <w:r>
              <w:rPr>
                <w:sz w:val="20"/>
                <w:szCs w:val="20"/>
              </w:rPr>
              <w:t>(кіраўнік галоўнага ўпраўлення)</w:t>
            </w:r>
          </w:p>
        </w:tc>
        <w:tc>
          <w:tcPr>
            <w:tcW w:w="1135" w:type="pct"/>
            <w:vMerge w:val="restart"/>
          </w:tcPr>
          <w:p w:rsidR="00DC6747" w:rsidRDefault="00DE43E0">
            <w:pPr>
              <w:spacing w:after="0"/>
              <w:jc w:val="center"/>
            </w:pPr>
            <w:r>
              <w:rPr>
                <w:sz w:val="20"/>
                <w:szCs w:val="20"/>
              </w:rPr>
              <w:t>(подпіс)</w:t>
            </w:r>
          </w:p>
        </w:tc>
        <w:tc>
          <w:tcPr>
            <w:tcW w:w="1671" w:type="pct"/>
            <w:vMerge w:val="restart"/>
          </w:tcPr>
          <w:p w:rsidR="00DC6747" w:rsidRDefault="00DE43E0">
            <w:pPr>
              <w:spacing w:after="0"/>
              <w:ind w:right="437"/>
              <w:jc w:val="right"/>
            </w:pPr>
            <w:r>
              <w:rPr>
                <w:sz w:val="20"/>
                <w:szCs w:val="20"/>
              </w:rPr>
              <w:t>(ініцыялы, прозвішча)</w:t>
            </w:r>
          </w:p>
        </w:tc>
      </w:tr>
      <w:tr w:rsidR="00DC674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2194" w:type="pct"/>
            <w:vMerge w:val="restart"/>
          </w:tcPr>
          <w:p w:rsidR="00DC6747" w:rsidRDefault="00DE43E0">
            <w:pPr>
              <w:spacing w:after="60"/>
              <w:jc w:val="both"/>
            </w:pPr>
            <w:r>
              <w:t>____________________</w:t>
            </w:r>
          </w:p>
        </w:tc>
        <w:tc>
          <w:tcPr>
            <w:tcW w:w="1135" w:type="pct"/>
            <w:vMerge w:val="restart"/>
          </w:tcPr>
          <w:p w:rsidR="00DC6747" w:rsidRDefault="00DE43E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71" w:type="pct"/>
            <w:vMerge w:val="restart"/>
          </w:tcPr>
          <w:p w:rsidR="00DC6747" w:rsidRDefault="00DE43E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C6747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194" w:type="pct"/>
            <w:vMerge w:val="restart"/>
          </w:tcPr>
          <w:p w:rsidR="00DC6747" w:rsidRDefault="00DE43E0">
            <w:pPr>
              <w:spacing w:after="0"/>
              <w:ind w:left="850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1135" w:type="pct"/>
            <w:vMerge w:val="restart"/>
          </w:tcPr>
          <w:p w:rsidR="00DC6747" w:rsidRDefault="00DE43E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71" w:type="pct"/>
            <w:vMerge w:val="restart"/>
          </w:tcPr>
          <w:p w:rsidR="00DC6747" w:rsidRDefault="00DE43E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DC6747" w:rsidRDefault="00DE43E0">
      <w:pPr>
        <w:spacing w:after="60"/>
        <w:ind w:firstLine="566"/>
        <w:jc w:val="both"/>
      </w:pPr>
      <w:r>
        <w:t> </w:t>
      </w:r>
    </w:p>
    <w:p w:rsidR="00DC6747" w:rsidRDefault="00DE43E0">
      <w:pPr>
        <w:spacing w:after="60"/>
        <w:ind w:firstLine="566"/>
        <w:jc w:val="both"/>
      </w:pPr>
      <w:r>
        <w:t> </w:t>
      </w:r>
    </w:p>
    <w:sectPr w:rsidR="00DC6747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747"/>
    <w:rsid w:val="00DC6747"/>
    <w:rsid w:val="00DE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076FA03-5017-6344-8858-8DA7133BB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2080</Words>
  <Characters>11858</Characters>
  <Application>Microsoft Office Word</Application>
  <DocSecurity>0</DocSecurity>
  <Lines>98</Lines>
  <Paragraphs>27</Paragraphs>
  <ScaleCrop>false</ScaleCrop>
  <Manager/>
  <Company/>
  <LinksUpToDate>false</LinksUpToDate>
  <CharactersWithSpaces>13911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Гость</cp:lastModifiedBy>
  <cp:revision>2</cp:revision>
  <dcterms:created xsi:type="dcterms:W3CDTF">2023-02-06T05:19:00Z</dcterms:created>
  <dcterms:modified xsi:type="dcterms:W3CDTF">2023-02-06T05:19:00Z</dcterms:modified>
  <cp:category/>
</cp:coreProperties>
</file>